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92A4" w14:textId="6CDB07AF" w:rsidR="0032112C" w:rsidRDefault="0032112C" w:rsidP="0032112C">
      <w:pPr>
        <w:pStyle w:val="Title"/>
        <w:pBdr>
          <w:top w:val="nil"/>
          <w:left w:val="nil"/>
          <w:bottom w:val="nil"/>
          <w:right w:val="nil"/>
          <w:between w:val="nil"/>
        </w:pBdr>
        <w:ind w:hanging="15"/>
        <w:rPr>
          <w:rFonts w:ascii="游ゴシック Medium" w:eastAsia="游ゴシック Medium" w:hAnsi="游ゴシック Medium"/>
          <w:color w:val="434343"/>
          <w:sz w:val="24"/>
          <w:szCs w:val="24"/>
        </w:rPr>
      </w:pPr>
      <w:r w:rsidRPr="0032112C">
        <w:rPr>
          <w:rFonts w:ascii="游ゴシック Medium" w:eastAsia="游ゴシック Medium" w:hAnsi="游ゴシック Medium"/>
          <w:noProof/>
        </w:rPr>
        <w:drawing>
          <wp:anchor distT="114300" distB="114300" distL="114300" distR="114300" simplePos="0" relativeHeight="251658240" behindDoc="1" locked="0" layoutInCell="1" hidden="0" allowOverlap="1" wp14:anchorId="153179D6" wp14:editId="29C2B7D1">
            <wp:simplePos x="0" y="0"/>
            <wp:positionH relativeFrom="column">
              <wp:posOffset>4978400</wp:posOffset>
            </wp:positionH>
            <wp:positionV relativeFrom="paragraph">
              <wp:posOffset>11430</wp:posOffset>
            </wp:positionV>
            <wp:extent cx="1037590" cy="981710"/>
            <wp:effectExtent l="0" t="0" r="0" b="8890"/>
            <wp:wrapTight wrapText="bothSides">
              <wp:wrapPolygon edited="0">
                <wp:start x="0" y="0"/>
                <wp:lineTo x="0" y="21376"/>
                <wp:lineTo x="21018" y="21376"/>
                <wp:lineTo x="21018" y="0"/>
                <wp:lineTo x="0" y="0"/>
              </wp:wrapPolygon>
            </wp:wrapTight>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37590" cy="981710"/>
                    </a:xfrm>
                    <a:prstGeom prst="rect">
                      <a:avLst/>
                    </a:prstGeom>
                    <a:ln/>
                  </pic:spPr>
                </pic:pic>
              </a:graphicData>
            </a:graphic>
            <wp14:sizeRelH relativeFrom="margin">
              <wp14:pctWidth>0</wp14:pctWidth>
            </wp14:sizeRelH>
            <wp14:sizeRelV relativeFrom="margin">
              <wp14:pctHeight>0</wp14:pctHeight>
            </wp14:sizeRelV>
          </wp:anchor>
        </w:drawing>
      </w:r>
      <w:r w:rsidR="00C92325" w:rsidRPr="0032112C">
        <w:rPr>
          <w:rFonts w:ascii="游ゴシック Medium" w:eastAsia="游ゴシック Medium" w:hAnsi="游ゴシック Medium" w:cs="Yellowtail"/>
          <w:noProof/>
          <w:color w:val="000000"/>
          <w:sz w:val="36"/>
          <w:szCs w:val="36"/>
        </w:rPr>
        <w:drawing>
          <wp:inline distT="114300" distB="114300" distL="114300" distR="114300" wp14:anchorId="4F223551" wp14:editId="6E643426">
            <wp:extent cx="1570526" cy="51080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70526" cy="510802"/>
                    </a:xfrm>
                    <a:prstGeom prst="rect">
                      <a:avLst/>
                    </a:prstGeom>
                    <a:ln/>
                  </pic:spPr>
                </pic:pic>
              </a:graphicData>
            </a:graphic>
          </wp:inline>
        </w:drawing>
      </w:r>
      <w:r w:rsidR="00C92325" w:rsidRPr="0032112C">
        <w:rPr>
          <w:rFonts w:ascii="游ゴシック Medium" w:eastAsia="游ゴシック Medium" w:hAnsi="游ゴシック Medium" w:cs="Yellowtail"/>
          <w:color w:val="000000"/>
          <w:sz w:val="36"/>
          <w:szCs w:val="36"/>
        </w:rPr>
        <w:br/>
      </w:r>
      <w:r w:rsidRPr="0032112C">
        <w:rPr>
          <w:rFonts w:ascii="游ゴシック Medium" w:eastAsia="游ゴシック Medium" w:hAnsi="游ゴシック Medium" w:hint="eastAsia"/>
          <w:color w:val="000000"/>
          <w:sz w:val="56"/>
          <w:szCs w:val="56"/>
        </w:rPr>
        <w:t>プレスリリース</w:t>
      </w:r>
      <w:r>
        <w:rPr>
          <w:rFonts w:ascii="游ゴシック Medium" w:eastAsia="游ゴシック Medium" w:hAnsi="游ゴシック Medium"/>
          <w:color w:val="000000"/>
          <w:sz w:val="56"/>
          <w:szCs w:val="56"/>
        </w:rPr>
        <w:br/>
      </w:r>
      <w:bookmarkStart w:id="0" w:name="_heading=h.30j0zll" w:colFirst="0" w:colLast="0"/>
      <w:bookmarkStart w:id="1" w:name="_heading=h.gjdgxs" w:colFirst="0" w:colLast="0"/>
      <w:bookmarkEnd w:id="0"/>
      <w:bookmarkEnd w:id="1"/>
      <w:r>
        <w:rPr>
          <w:rFonts w:ascii="游ゴシック Medium" w:eastAsia="游ゴシック Medium" w:hAnsi="游ゴシック Medium" w:hint="eastAsia"/>
          <w:color w:val="434343"/>
          <w:sz w:val="24"/>
          <w:szCs w:val="24"/>
        </w:rPr>
        <w:t xml:space="preserve">　　</w:t>
      </w:r>
      <w:r w:rsidR="00CF467E">
        <w:rPr>
          <w:rFonts w:ascii="游ゴシック Medium" w:eastAsia="游ゴシック Medium" w:hAnsi="游ゴシック Medium" w:hint="eastAsia"/>
          <w:color w:val="434343"/>
          <w:sz w:val="24"/>
          <w:szCs w:val="24"/>
        </w:rPr>
        <w:t xml:space="preserve"> </w:t>
      </w:r>
      <w:r w:rsidR="00CF467E">
        <w:rPr>
          <w:rFonts w:ascii="游ゴシック Medium" w:eastAsia="游ゴシック Medium" w:hAnsi="游ゴシック Medium"/>
          <w:color w:val="434343"/>
          <w:sz w:val="24"/>
          <w:szCs w:val="24"/>
        </w:rPr>
        <w:t xml:space="preserve">                                                                                                    </w:t>
      </w:r>
      <w:r w:rsidR="00C92325" w:rsidRPr="0032112C">
        <w:rPr>
          <w:rFonts w:ascii="游ゴシック Medium" w:eastAsia="游ゴシック Medium" w:hAnsi="游ゴシック Medium"/>
          <w:color w:val="434343"/>
          <w:sz w:val="24"/>
          <w:szCs w:val="24"/>
        </w:rPr>
        <w:t>2021</w:t>
      </w:r>
      <w:r>
        <w:rPr>
          <w:rFonts w:ascii="游ゴシック Medium" w:eastAsia="游ゴシック Medium" w:hAnsi="游ゴシック Medium" w:hint="eastAsia"/>
          <w:color w:val="434343"/>
          <w:sz w:val="24"/>
          <w:szCs w:val="24"/>
        </w:rPr>
        <w:t>年5月10日</w:t>
      </w:r>
      <w:r>
        <w:rPr>
          <w:rFonts w:ascii="游ゴシック Medium" w:eastAsia="游ゴシック Medium" w:hAnsi="游ゴシック Medium"/>
          <w:color w:val="434343"/>
          <w:sz w:val="24"/>
          <w:szCs w:val="24"/>
        </w:rPr>
        <w:br/>
      </w:r>
      <w:r>
        <w:rPr>
          <w:rFonts w:ascii="游ゴシック Medium" w:eastAsia="游ゴシック Medium" w:hAnsi="游ゴシック Medium" w:hint="eastAsia"/>
          <w:color w:val="434343"/>
          <w:sz w:val="24"/>
          <w:szCs w:val="24"/>
        </w:rPr>
        <w:t xml:space="preserve">　　　　　　　　　　　　　　　　　　　　　　　　ZERO2ONE COMPANY LIMITED</w:t>
      </w:r>
      <w:r>
        <w:rPr>
          <w:rFonts w:ascii="游ゴシック Medium" w:eastAsia="游ゴシック Medium" w:hAnsi="游ゴシック Medium"/>
          <w:color w:val="434343"/>
          <w:sz w:val="24"/>
          <w:szCs w:val="24"/>
        </w:rPr>
        <w:br/>
      </w:r>
    </w:p>
    <w:p w14:paraId="3871F08E" w14:textId="63469057" w:rsidR="001F52CA" w:rsidRDefault="0032112C" w:rsidP="0032112C">
      <w:pPr>
        <w:pStyle w:val="Title"/>
        <w:pBdr>
          <w:top w:val="nil"/>
          <w:left w:val="nil"/>
          <w:bottom w:val="nil"/>
          <w:right w:val="nil"/>
          <w:between w:val="nil"/>
        </w:pBdr>
        <w:ind w:hanging="15"/>
        <w:rPr>
          <w:rFonts w:ascii="游ゴシック Medium" w:eastAsia="游ゴシック Medium" w:hAnsi="游ゴシック Medium" w:cs="ＭＳ 明朝"/>
          <w:color w:val="434343"/>
          <w:sz w:val="20"/>
          <w:szCs w:val="20"/>
        </w:rPr>
      </w:pPr>
      <w:r>
        <w:rPr>
          <w:rFonts w:ascii="游ゴシック Medium" w:eastAsia="游ゴシック Medium" w:hAnsi="游ゴシック Medium" w:cs="ＭＳ 明朝" w:hint="eastAsia"/>
          <w:b/>
          <w:bCs/>
          <w:color w:val="434343"/>
          <w:sz w:val="24"/>
          <w:szCs w:val="24"/>
          <w:u w:val="single"/>
        </w:rPr>
        <w:t>一時帰国されている</w:t>
      </w:r>
      <w:r w:rsidR="000C22C5">
        <w:rPr>
          <w:rFonts w:ascii="游ゴシック Medium" w:eastAsia="游ゴシック Medium" w:hAnsi="游ゴシック Medium" w:cs="ＭＳ 明朝" w:hint="eastAsia"/>
          <w:b/>
          <w:bCs/>
          <w:color w:val="434343"/>
          <w:sz w:val="24"/>
          <w:szCs w:val="24"/>
          <w:u w:val="single"/>
        </w:rPr>
        <w:t>ミャンマー</w:t>
      </w:r>
      <w:r w:rsidRPr="0032112C">
        <w:rPr>
          <w:rFonts w:ascii="游ゴシック Medium" w:eastAsia="游ゴシック Medium" w:hAnsi="游ゴシック Medium" w:cs="ＭＳ 明朝" w:hint="eastAsia"/>
          <w:b/>
          <w:bCs/>
          <w:color w:val="434343"/>
          <w:sz w:val="24"/>
          <w:szCs w:val="24"/>
          <w:u w:val="single"/>
        </w:rPr>
        <w:t>駐在員のためのプレミアムストレージサービスを開始</w:t>
      </w:r>
      <w:r>
        <w:rPr>
          <w:rFonts w:ascii="游ゴシック Medium" w:eastAsia="游ゴシック Medium" w:hAnsi="游ゴシック Medium" w:cs="ＭＳ 明朝"/>
          <w:b/>
          <w:bCs/>
          <w:color w:val="434343"/>
          <w:sz w:val="24"/>
          <w:szCs w:val="24"/>
          <w:u w:val="single"/>
        </w:rPr>
        <w:br/>
      </w:r>
      <w:r>
        <w:rPr>
          <w:rFonts w:ascii="游ゴシック Medium" w:eastAsia="游ゴシック Medium" w:hAnsi="游ゴシック Medium"/>
          <w:color w:val="434343"/>
          <w:sz w:val="24"/>
          <w:szCs w:val="24"/>
        </w:rPr>
        <w:br/>
      </w:r>
      <w:r>
        <w:rPr>
          <w:rFonts w:ascii="游ゴシック Medium" w:eastAsia="游ゴシック Medium" w:hAnsi="游ゴシック Medium" w:hint="eastAsia"/>
          <w:color w:val="434343"/>
          <w:sz w:val="24"/>
          <w:szCs w:val="24"/>
        </w:rPr>
        <w:t xml:space="preserve">　</w:t>
      </w:r>
      <w:r w:rsidRPr="00D90A68">
        <w:rPr>
          <w:rFonts w:ascii="游ゴシック Medium" w:eastAsia="游ゴシック Medium" w:hAnsi="游ゴシック Medium"/>
          <w:color w:val="434343"/>
          <w:sz w:val="20"/>
          <w:szCs w:val="20"/>
        </w:rPr>
        <w:t xml:space="preserve">ZERO2ONE COMPANY </w:t>
      </w:r>
      <w:r w:rsidR="00D90A68" w:rsidRPr="00D90A68">
        <w:rPr>
          <w:rFonts w:ascii="游ゴシック Medium" w:eastAsia="游ゴシック Medium" w:hAnsi="游ゴシック Medium" w:hint="eastAsia"/>
          <w:color w:val="434343"/>
          <w:sz w:val="20"/>
          <w:szCs w:val="20"/>
        </w:rPr>
        <w:t>（本社：ミャンマー国ヤンゴン　代表取締役：加藤大樹）</w:t>
      </w:r>
      <w:r w:rsidRPr="00D90A68">
        <w:rPr>
          <w:rFonts w:ascii="游ゴシック Medium" w:eastAsia="游ゴシック Medium" w:hAnsi="游ゴシック Medium" w:cs="ＭＳ 明朝" w:hint="eastAsia"/>
          <w:color w:val="434343"/>
          <w:sz w:val="20"/>
          <w:szCs w:val="20"/>
        </w:rPr>
        <w:t>は、プレミアムストレージサービスのT</w:t>
      </w:r>
      <w:r w:rsidRPr="00D90A68">
        <w:rPr>
          <w:rFonts w:ascii="游ゴシック Medium" w:eastAsia="游ゴシック Medium" w:hAnsi="游ゴシック Medium" w:cs="ＭＳ 明朝"/>
          <w:color w:val="434343"/>
          <w:sz w:val="20"/>
          <w:szCs w:val="20"/>
        </w:rPr>
        <w:t>RUNK JAPAN</w:t>
      </w:r>
      <w:r w:rsidRPr="00D90A68">
        <w:rPr>
          <w:rFonts w:ascii="游ゴシック Medium" w:eastAsia="游ゴシック Medium" w:hAnsi="游ゴシック Medium" w:cs="ＭＳ 明朝" w:hint="eastAsia"/>
          <w:color w:val="434343"/>
          <w:sz w:val="20"/>
          <w:szCs w:val="20"/>
        </w:rPr>
        <w:t>を立ち上げました。T</w:t>
      </w:r>
      <w:r w:rsidRPr="00D90A68">
        <w:rPr>
          <w:rFonts w:ascii="游ゴシック Medium" w:eastAsia="游ゴシック Medium" w:hAnsi="游ゴシック Medium" w:cs="ＭＳ 明朝"/>
          <w:color w:val="434343"/>
          <w:sz w:val="20"/>
          <w:szCs w:val="20"/>
        </w:rPr>
        <w:t>RUNK JAPAN</w:t>
      </w:r>
      <w:r w:rsidRPr="00D90A68">
        <w:rPr>
          <w:rFonts w:ascii="游ゴシック Medium" w:eastAsia="游ゴシック Medium" w:hAnsi="游ゴシック Medium" w:cs="ＭＳ 明朝" w:hint="eastAsia"/>
          <w:color w:val="434343"/>
          <w:sz w:val="20"/>
          <w:szCs w:val="20"/>
        </w:rPr>
        <w:t>は、ミャンマーの様々な事情により帰国を余儀なくされている外国人駐在員の方々に、ワンストップ</w:t>
      </w:r>
      <w:r w:rsidR="00D90A68">
        <w:rPr>
          <w:rFonts w:ascii="游ゴシック Medium" w:eastAsia="游ゴシック Medium" w:hAnsi="游ゴシック Medium" w:cs="ＭＳ 明朝" w:hint="eastAsia"/>
          <w:color w:val="434343"/>
          <w:sz w:val="20"/>
          <w:szCs w:val="20"/>
        </w:rPr>
        <w:t>の一時</w:t>
      </w:r>
      <w:r w:rsidRPr="00D90A68">
        <w:rPr>
          <w:rFonts w:ascii="游ゴシック Medium" w:eastAsia="游ゴシック Medium" w:hAnsi="游ゴシック Medium" w:cs="ＭＳ 明朝" w:hint="eastAsia"/>
          <w:color w:val="434343"/>
          <w:sz w:val="20"/>
          <w:szCs w:val="20"/>
        </w:rPr>
        <w:t>引越・保管サービスを提供するものです。</w:t>
      </w:r>
    </w:p>
    <w:p w14:paraId="08284799" w14:textId="679F92D4" w:rsidR="001F52CA" w:rsidRDefault="001F52CA" w:rsidP="0032112C">
      <w:pPr>
        <w:pStyle w:val="Title"/>
        <w:pBdr>
          <w:top w:val="nil"/>
          <w:left w:val="nil"/>
          <w:bottom w:val="nil"/>
          <w:right w:val="nil"/>
          <w:between w:val="nil"/>
        </w:pBdr>
        <w:ind w:hanging="15"/>
        <w:rPr>
          <w:rFonts w:ascii="游ゴシック Medium" w:eastAsia="游ゴシック Medium" w:hAnsi="游ゴシック Medium" w:cs="ＭＳ 明朝"/>
          <w:color w:val="434343"/>
          <w:sz w:val="20"/>
          <w:szCs w:val="20"/>
        </w:rPr>
      </w:pPr>
    </w:p>
    <w:p w14:paraId="5A910FA4" w14:textId="50836D1F" w:rsidR="001F52CA" w:rsidRDefault="001F52CA" w:rsidP="0032112C">
      <w:pPr>
        <w:pStyle w:val="Title"/>
        <w:pBdr>
          <w:top w:val="nil"/>
          <w:left w:val="nil"/>
          <w:bottom w:val="nil"/>
          <w:right w:val="nil"/>
          <w:between w:val="nil"/>
        </w:pBdr>
        <w:ind w:hanging="15"/>
        <w:rPr>
          <w:rFonts w:ascii="游ゴシック Medium" w:eastAsia="游ゴシック Medium" w:hAnsi="游ゴシック Medium"/>
          <w:color w:val="434343"/>
          <w:sz w:val="20"/>
          <w:szCs w:val="20"/>
        </w:rPr>
      </w:pPr>
      <w:r w:rsidRPr="00D90A68">
        <w:rPr>
          <w:rFonts w:ascii="游ゴシック Medium" w:eastAsia="游ゴシック Medium" w:hAnsi="游ゴシック Medium"/>
          <w:color w:val="434343"/>
          <w:sz w:val="20"/>
          <w:szCs w:val="20"/>
        </w:rPr>
        <w:t xml:space="preserve">https://zero2onemyanmar.com  </w:t>
      </w:r>
    </w:p>
    <w:p w14:paraId="6CAFC576" w14:textId="4FEB3D91" w:rsidR="001F52CA" w:rsidRDefault="001F52CA" w:rsidP="0032112C">
      <w:pPr>
        <w:pStyle w:val="Title"/>
        <w:pBdr>
          <w:top w:val="nil"/>
          <w:left w:val="nil"/>
          <w:bottom w:val="nil"/>
          <w:right w:val="nil"/>
          <w:between w:val="nil"/>
        </w:pBdr>
        <w:ind w:hanging="15"/>
        <w:rPr>
          <w:rFonts w:ascii="游ゴシック Medium" w:eastAsia="游ゴシック Medium" w:hAnsi="游ゴシック Medium" w:cs="ＭＳ 明朝"/>
          <w:color w:val="434343"/>
          <w:sz w:val="20"/>
          <w:szCs w:val="20"/>
        </w:rPr>
      </w:pPr>
      <w:r w:rsidRPr="0032112C">
        <w:rPr>
          <w:rFonts w:ascii="游ゴシック Medium" w:eastAsia="游ゴシック Medium" w:hAnsi="游ゴシック Medium"/>
          <w:noProof/>
          <w:color w:val="000000"/>
          <w:sz w:val="24"/>
          <w:szCs w:val="24"/>
        </w:rPr>
        <w:drawing>
          <wp:anchor distT="0" distB="0" distL="114300" distR="114300" simplePos="0" relativeHeight="251659264" behindDoc="0" locked="0" layoutInCell="1" allowOverlap="1" wp14:anchorId="6EBE0F98" wp14:editId="197E79C5">
            <wp:simplePos x="0" y="0"/>
            <wp:positionH relativeFrom="column">
              <wp:posOffset>1000125</wp:posOffset>
            </wp:positionH>
            <wp:positionV relativeFrom="paragraph">
              <wp:posOffset>6870</wp:posOffset>
            </wp:positionV>
            <wp:extent cx="2697480" cy="1899920"/>
            <wp:effectExtent l="0" t="0" r="7620" b="5080"/>
            <wp:wrapThrough wrapText="bothSides">
              <wp:wrapPolygon edited="0">
                <wp:start x="0" y="0"/>
                <wp:lineTo x="0" y="21441"/>
                <wp:lineTo x="21508" y="21441"/>
                <wp:lineTo x="2150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7480" cy="1899920"/>
                    </a:xfrm>
                    <a:prstGeom prst="rect">
                      <a:avLst/>
                    </a:prstGeom>
                  </pic:spPr>
                </pic:pic>
              </a:graphicData>
            </a:graphic>
            <wp14:sizeRelH relativeFrom="margin">
              <wp14:pctWidth>0</wp14:pctWidth>
            </wp14:sizeRelH>
            <wp14:sizeRelV relativeFrom="margin">
              <wp14:pctHeight>0</wp14:pctHeight>
            </wp14:sizeRelV>
          </wp:anchor>
        </w:drawing>
      </w:r>
    </w:p>
    <w:p w14:paraId="0AEADA05" w14:textId="77777777" w:rsidR="001F52CA" w:rsidRDefault="00D90A68" w:rsidP="0032112C">
      <w:pPr>
        <w:pStyle w:val="Title"/>
        <w:pBdr>
          <w:top w:val="nil"/>
          <w:left w:val="nil"/>
          <w:bottom w:val="nil"/>
          <w:right w:val="nil"/>
          <w:between w:val="nil"/>
        </w:pBdr>
        <w:ind w:hanging="15"/>
        <w:rPr>
          <w:rFonts w:ascii="游ゴシック Medium" w:eastAsia="游ゴシック Medium" w:hAnsi="游ゴシック Medium" w:cs="ＭＳ 明朝"/>
          <w:color w:val="434343"/>
          <w:sz w:val="20"/>
          <w:szCs w:val="20"/>
        </w:rPr>
      </w:pPr>
      <w:r>
        <w:rPr>
          <w:rFonts w:ascii="游ゴシック Medium" w:eastAsia="游ゴシック Medium" w:hAnsi="游ゴシック Medium" w:cs="ＭＳ 明朝"/>
          <w:color w:val="434343"/>
          <w:sz w:val="20"/>
          <w:szCs w:val="20"/>
        </w:rPr>
        <w:br/>
      </w:r>
      <w:r w:rsidR="0032112C" w:rsidRPr="00D90A68">
        <w:rPr>
          <w:rFonts w:ascii="游ゴシック Medium" w:eastAsia="游ゴシック Medium" w:hAnsi="游ゴシック Medium" w:cs="ＭＳ 明朝"/>
          <w:color w:val="434343"/>
          <w:sz w:val="20"/>
          <w:szCs w:val="20"/>
        </w:rPr>
        <w:br/>
      </w:r>
      <w:r w:rsidR="0032112C" w:rsidRPr="00D90A68">
        <w:rPr>
          <w:rFonts w:ascii="游ゴシック Medium" w:eastAsia="游ゴシック Medium" w:hAnsi="游ゴシック Medium" w:cs="ＭＳ 明朝" w:hint="eastAsia"/>
          <w:color w:val="434343"/>
          <w:sz w:val="20"/>
          <w:szCs w:val="20"/>
        </w:rPr>
        <w:t xml:space="preserve">　</w:t>
      </w:r>
    </w:p>
    <w:p w14:paraId="0ADF6EDA" w14:textId="77777777" w:rsidR="001F52CA" w:rsidRDefault="001F52CA" w:rsidP="0032112C">
      <w:pPr>
        <w:pStyle w:val="Title"/>
        <w:pBdr>
          <w:top w:val="nil"/>
          <w:left w:val="nil"/>
          <w:bottom w:val="nil"/>
          <w:right w:val="nil"/>
          <w:between w:val="nil"/>
        </w:pBdr>
        <w:ind w:hanging="15"/>
        <w:rPr>
          <w:rFonts w:ascii="游ゴシック Medium" w:eastAsia="游ゴシック Medium" w:hAnsi="游ゴシック Medium" w:cs="ＭＳ 明朝"/>
          <w:color w:val="434343"/>
          <w:sz w:val="20"/>
          <w:szCs w:val="20"/>
        </w:rPr>
      </w:pPr>
    </w:p>
    <w:p w14:paraId="45252892" w14:textId="77777777" w:rsidR="001F52CA" w:rsidRDefault="001F52CA" w:rsidP="0032112C">
      <w:pPr>
        <w:pStyle w:val="Title"/>
        <w:pBdr>
          <w:top w:val="nil"/>
          <w:left w:val="nil"/>
          <w:bottom w:val="nil"/>
          <w:right w:val="nil"/>
          <w:between w:val="nil"/>
        </w:pBdr>
        <w:ind w:hanging="15"/>
        <w:rPr>
          <w:rFonts w:ascii="游ゴシック Medium" w:eastAsia="游ゴシック Medium" w:hAnsi="游ゴシック Medium" w:cs="ＭＳ 明朝"/>
          <w:color w:val="434343"/>
          <w:sz w:val="20"/>
          <w:szCs w:val="20"/>
        </w:rPr>
      </w:pPr>
    </w:p>
    <w:p w14:paraId="30D72F7F" w14:textId="77777777" w:rsidR="001F52CA" w:rsidRDefault="001F52CA" w:rsidP="0032112C">
      <w:pPr>
        <w:pStyle w:val="Title"/>
        <w:pBdr>
          <w:top w:val="nil"/>
          <w:left w:val="nil"/>
          <w:bottom w:val="nil"/>
          <w:right w:val="nil"/>
          <w:between w:val="nil"/>
        </w:pBdr>
        <w:ind w:hanging="15"/>
        <w:rPr>
          <w:rFonts w:ascii="游ゴシック Medium" w:eastAsia="游ゴシック Medium" w:hAnsi="游ゴシック Medium" w:cs="ＭＳ 明朝"/>
          <w:color w:val="434343"/>
          <w:sz w:val="20"/>
          <w:szCs w:val="20"/>
        </w:rPr>
      </w:pPr>
    </w:p>
    <w:p w14:paraId="75A39138" w14:textId="77777777" w:rsidR="001F52CA" w:rsidRDefault="001F52CA" w:rsidP="0032112C">
      <w:pPr>
        <w:pStyle w:val="Title"/>
        <w:pBdr>
          <w:top w:val="nil"/>
          <w:left w:val="nil"/>
          <w:bottom w:val="nil"/>
          <w:right w:val="nil"/>
          <w:between w:val="nil"/>
        </w:pBdr>
        <w:ind w:hanging="15"/>
        <w:rPr>
          <w:rFonts w:ascii="游ゴシック Medium" w:eastAsia="游ゴシック Medium" w:hAnsi="游ゴシック Medium" w:cs="ＭＳ 明朝"/>
          <w:color w:val="434343"/>
          <w:sz w:val="20"/>
          <w:szCs w:val="20"/>
        </w:rPr>
      </w:pPr>
    </w:p>
    <w:p w14:paraId="6A535AF8" w14:textId="77777777" w:rsidR="001F52CA" w:rsidRDefault="001F52CA" w:rsidP="0032112C">
      <w:pPr>
        <w:pStyle w:val="Title"/>
        <w:pBdr>
          <w:top w:val="nil"/>
          <w:left w:val="nil"/>
          <w:bottom w:val="nil"/>
          <w:right w:val="nil"/>
          <w:between w:val="nil"/>
        </w:pBdr>
        <w:ind w:hanging="15"/>
        <w:rPr>
          <w:rFonts w:ascii="游ゴシック Medium" w:eastAsia="游ゴシック Medium" w:hAnsi="游ゴシック Medium" w:cs="ＭＳ 明朝"/>
          <w:color w:val="434343"/>
          <w:sz w:val="20"/>
          <w:szCs w:val="20"/>
        </w:rPr>
      </w:pPr>
    </w:p>
    <w:p w14:paraId="18C788EA" w14:textId="77777777" w:rsidR="001F52CA" w:rsidRDefault="001F52CA" w:rsidP="0032112C">
      <w:pPr>
        <w:pStyle w:val="Title"/>
        <w:pBdr>
          <w:top w:val="nil"/>
          <w:left w:val="nil"/>
          <w:bottom w:val="nil"/>
          <w:right w:val="nil"/>
          <w:between w:val="nil"/>
        </w:pBdr>
        <w:ind w:hanging="15"/>
        <w:rPr>
          <w:rFonts w:ascii="游ゴシック Medium" w:eastAsia="游ゴシック Medium" w:hAnsi="游ゴシック Medium" w:cs="ＭＳ 明朝"/>
          <w:color w:val="434343"/>
          <w:sz w:val="20"/>
          <w:szCs w:val="20"/>
        </w:rPr>
      </w:pPr>
    </w:p>
    <w:p w14:paraId="0B25216E" w14:textId="3BA68609" w:rsidR="0032112C" w:rsidRPr="00D90A68" w:rsidRDefault="0032112C" w:rsidP="0032112C">
      <w:pPr>
        <w:pStyle w:val="Title"/>
        <w:pBdr>
          <w:top w:val="nil"/>
          <w:left w:val="nil"/>
          <w:bottom w:val="nil"/>
          <w:right w:val="nil"/>
          <w:between w:val="nil"/>
        </w:pBdr>
        <w:ind w:hanging="15"/>
        <w:rPr>
          <w:rFonts w:ascii="游ゴシック Medium" w:eastAsia="游ゴシック Medium" w:hAnsi="游ゴシック Medium"/>
          <w:color w:val="434343"/>
          <w:sz w:val="20"/>
          <w:szCs w:val="20"/>
        </w:rPr>
      </w:pPr>
      <w:r w:rsidRPr="00D90A68">
        <w:rPr>
          <w:rFonts w:ascii="游ゴシック Medium" w:eastAsia="游ゴシック Medium" w:hAnsi="游ゴシック Medium" w:cs="ＭＳ 明朝" w:hint="eastAsia"/>
          <w:color w:val="434343"/>
          <w:sz w:val="20"/>
          <w:szCs w:val="20"/>
        </w:rPr>
        <w:t>国外に一時帰国した駐在員は、家賃に多額の費用を掛けたままの状態となっています。TRUNK JAPANは、これらの</w:t>
      </w:r>
      <w:r w:rsidR="00D90A68">
        <w:rPr>
          <w:rFonts w:ascii="游ゴシック Medium" w:eastAsia="游ゴシック Medium" w:hAnsi="游ゴシック Medium" w:cs="ＭＳ 明朝" w:hint="eastAsia"/>
          <w:color w:val="434343"/>
          <w:sz w:val="20"/>
          <w:szCs w:val="20"/>
        </w:rPr>
        <w:t>多大な</w:t>
      </w:r>
      <w:r w:rsidRPr="00D90A68">
        <w:rPr>
          <w:rFonts w:ascii="游ゴシック Medium" w:eastAsia="游ゴシック Medium" w:hAnsi="游ゴシック Medium" w:cs="ＭＳ 明朝" w:hint="eastAsia"/>
          <w:color w:val="434343"/>
          <w:sz w:val="20"/>
          <w:szCs w:val="20"/>
        </w:rPr>
        <w:t>コストを削減し、カビの</w:t>
      </w:r>
      <w:r w:rsidR="00D90A68">
        <w:rPr>
          <w:rFonts w:ascii="游ゴシック Medium" w:eastAsia="游ゴシック Medium" w:hAnsi="游ゴシック Medium" w:cs="ＭＳ 明朝" w:hint="eastAsia"/>
          <w:color w:val="434343"/>
          <w:sz w:val="20"/>
          <w:szCs w:val="20"/>
        </w:rPr>
        <w:t>発生など</w:t>
      </w:r>
      <w:r w:rsidRPr="00D90A68">
        <w:rPr>
          <w:rFonts w:ascii="游ゴシック Medium" w:eastAsia="游ゴシック Medium" w:hAnsi="游ゴシック Medium" w:cs="ＭＳ 明朝" w:hint="eastAsia"/>
          <w:color w:val="434343"/>
          <w:sz w:val="20"/>
          <w:szCs w:val="20"/>
        </w:rPr>
        <w:t>のリスクからお客様の荷物を守るために、</w:t>
      </w:r>
      <w:r w:rsidR="001F52CA">
        <w:rPr>
          <w:rFonts w:ascii="游ゴシック Medium" w:eastAsia="游ゴシック Medium" w:hAnsi="游ゴシック Medium" w:cs="ＭＳ 明朝" w:hint="eastAsia"/>
          <w:color w:val="434343"/>
          <w:sz w:val="20"/>
          <w:szCs w:val="20"/>
        </w:rPr>
        <w:t>一時帰国された</w:t>
      </w:r>
      <w:r w:rsidR="00C760FD">
        <w:rPr>
          <w:rFonts w:ascii="游ゴシック Medium" w:eastAsia="游ゴシック Medium" w:hAnsi="游ゴシック Medium" w:cs="ＭＳ 明朝" w:hint="eastAsia"/>
          <w:color w:val="434343"/>
          <w:sz w:val="20"/>
          <w:szCs w:val="20"/>
        </w:rPr>
        <w:t>お客様に代わって</w:t>
      </w:r>
      <w:r w:rsidRPr="00D90A68">
        <w:rPr>
          <w:rFonts w:ascii="游ゴシック Medium" w:eastAsia="游ゴシック Medium" w:hAnsi="游ゴシック Medium" w:cs="ＭＳ 明朝" w:hint="eastAsia"/>
          <w:color w:val="434343"/>
          <w:sz w:val="20"/>
          <w:szCs w:val="20"/>
        </w:rPr>
        <w:t>梱包・保管・返却・再設置までワンストップ</w:t>
      </w:r>
      <w:r w:rsidR="00C760FD">
        <w:rPr>
          <w:rFonts w:ascii="游ゴシック Medium" w:eastAsia="游ゴシック Medium" w:hAnsi="游ゴシック Medium" w:cs="ＭＳ 明朝" w:hint="eastAsia"/>
          <w:color w:val="434343"/>
          <w:sz w:val="20"/>
          <w:szCs w:val="20"/>
        </w:rPr>
        <w:t>のサービスを提供致します</w:t>
      </w:r>
      <w:r w:rsidRPr="00D90A68">
        <w:rPr>
          <w:rFonts w:ascii="游ゴシック Medium" w:eastAsia="游ゴシック Medium" w:hAnsi="游ゴシック Medium" w:cs="ＭＳ 明朝" w:hint="eastAsia"/>
          <w:color w:val="434343"/>
          <w:sz w:val="20"/>
          <w:szCs w:val="20"/>
        </w:rPr>
        <w:t>。女性スタッフが対応することで、女性衣類や下着の梱包も安心です。</w:t>
      </w:r>
      <w:r w:rsidR="00D90A68" w:rsidRPr="00D90A68">
        <w:rPr>
          <w:rFonts w:ascii="游ゴシック Medium" w:eastAsia="游ゴシック Medium" w:hAnsi="游ゴシック Medium" w:cs="ＭＳ 明朝" w:hint="eastAsia"/>
          <w:color w:val="434343"/>
          <w:sz w:val="20"/>
          <w:szCs w:val="20"/>
        </w:rPr>
        <w:t>個々のお客様の</w:t>
      </w:r>
      <w:r w:rsidR="00C760FD">
        <w:rPr>
          <w:rFonts w:ascii="游ゴシック Medium" w:eastAsia="游ゴシック Medium" w:hAnsi="游ゴシック Medium" w:cs="ＭＳ 明朝" w:hint="eastAsia"/>
          <w:color w:val="434343"/>
          <w:sz w:val="20"/>
          <w:szCs w:val="20"/>
        </w:rPr>
        <w:t>ご</w:t>
      </w:r>
      <w:r w:rsidR="00D90A68" w:rsidRPr="00D90A68">
        <w:rPr>
          <w:rFonts w:ascii="游ゴシック Medium" w:eastAsia="游ゴシック Medium" w:hAnsi="游ゴシック Medium" w:cs="ＭＳ 明朝" w:hint="eastAsia"/>
          <w:color w:val="434343"/>
          <w:sz w:val="20"/>
          <w:szCs w:val="20"/>
        </w:rPr>
        <w:t>事情</w:t>
      </w:r>
      <w:r w:rsidR="00C760FD">
        <w:rPr>
          <w:rFonts w:ascii="游ゴシック Medium" w:eastAsia="游ゴシック Medium" w:hAnsi="游ゴシック Medium" w:cs="ＭＳ 明朝" w:hint="eastAsia"/>
          <w:color w:val="434343"/>
          <w:sz w:val="20"/>
          <w:szCs w:val="20"/>
        </w:rPr>
        <w:t>をお伺いし、様々なパッケージをご提案致します。またお客様のご要望に応じて、</w:t>
      </w:r>
      <w:r w:rsidR="00D90A68">
        <w:rPr>
          <w:rFonts w:ascii="游ゴシック Medium" w:eastAsia="游ゴシック Medium" w:hAnsi="游ゴシック Medium" w:cs="ＭＳ 明朝" w:hint="eastAsia"/>
          <w:color w:val="434343"/>
          <w:sz w:val="20"/>
          <w:szCs w:val="20"/>
        </w:rPr>
        <w:t>不要な家具や家電</w:t>
      </w:r>
      <w:r w:rsidR="00C760FD">
        <w:rPr>
          <w:rFonts w:ascii="游ゴシック Medium" w:eastAsia="游ゴシック Medium" w:hAnsi="游ゴシック Medium" w:cs="ＭＳ 明朝" w:hint="eastAsia"/>
          <w:color w:val="434343"/>
          <w:sz w:val="20"/>
          <w:szCs w:val="20"/>
        </w:rPr>
        <w:t>等</w:t>
      </w:r>
      <w:r w:rsidR="00D90A68">
        <w:rPr>
          <w:rFonts w:ascii="游ゴシック Medium" w:eastAsia="游ゴシック Medium" w:hAnsi="游ゴシック Medium" w:cs="ＭＳ 明朝" w:hint="eastAsia"/>
          <w:color w:val="434343"/>
          <w:sz w:val="20"/>
          <w:szCs w:val="20"/>
        </w:rPr>
        <w:t>の買取・廃棄も実施致します。</w:t>
      </w:r>
      <w:r w:rsidRPr="00D90A68">
        <w:rPr>
          <w:rFonts w:ascii="游ゴシック Medium" w:eastAsia="游ゴシック Medium" w:hAnsi="游ゴシック Medium" w:cs="ＭＳ 明朝" w:hint="eastAsia"/>
          <w:color w:val="434343"/>
          <w:sz w:val="20"/>
          <w:szCs w:val="20"/>
        </w:rPr>
        <w:t>TRUNK JAPANは、米系会社Pathway</w:t>
      </w:r>
      <w:r w:rsidRPr="00D90A68">
        <w:rPr>
          <w:rFonts w:ascii="游ゴシック Medium" w:eastAsia="游ゴシック Medium" w:hAnsi="游ゴシック Medium" w:cs="ＭＳ 明朝"/>
          <w:color w:val="434343"/>
          <w:sz w:val="20"/>
          <w:szCs w:val="20"/>
        </w:rPr>
        <w:t xml:space="preserve"> Moving</w:t>
      </w:r>
      <w:r w:rsidRPr="00D90A68">
        <w:rPr>
          <w:rFonts w:ascii="游ゴシック Medium" w:eastAsia="游ゴシック Medium" w:hAnsi="游ゴシック Medium" w:cs="ＭＳ 明朝" w:hint="eastAsia"/>
          <w:color w:val="434343"/>
          <w:sz w:val="20"/>
          <w:szCs w:val="20"/>
        </w:rPr>
        <w:t>社や日系</w:t>
      </w:r>
      <w:r w:rsidR="00C760FD">
        <w:rPr>
          <w:rFonts w:ascii="游ゴシック Medium" w:eastAsia="游ゴシック Medium" w:hAnsi="游ゴシック Medium" w:cs="ＭＳ 明朝" w:hint="eastAsia"/>
          <w:color w:val="434343"/>
          <w:sz w:val="20"/>
          <w:szCs w:val="20"/>
        </w:rPr>
        <w:t>の複数</w:t>
      </w:r>
      <w:r w:rsidR="00D90A68">
        <w:rPr>
          <w:rFonts w:ascii="游ゴシック Medium" w:eastAsia="游ゴシック Medium" w:hAnsi="游ゴシック Medium" w:cs="ＭＳ 明朝" w:hint="eastAsia"/>
          <w:color w:val="434343"/>
          <w:sz w:val="20"/>
          <w:szCs w:val="20"/>
        </w:rPr>
        <w:t>社</w:t>
      </w:r>
      <w:r w:rsidRPr="00D90A68">
        <w:rPr>
          <w:rFonts w:ascii="游ゴシック Medium" w:eastAsia="游ゴシック Medium" w:hAnsi="游ゴシック Medium" w:cs="ＭＳ 明朝" w:hint="eastAsia"/>
          <w:color w:val="434343"/>
          <w:sz w:val="20"/>
          <w:szCs w:val="20"/>
        </w:rPr>
        <w:t>と提携し、</w:t>
      </w:r>
      <w:r w:rsidR="00C760FD">
        <w:rPr>
          <w:rFonts w:ascii="游ゴシック Medium" w:eastAsia="游ゴシック Medium" w:hAnsi="游ゴシック Medium" w:cs="ＭＳ 明朝" w:hint="eastAsia"/>
          <w:color w:val="434343"/>
          <w:sz w:val="20"/>
          <w:szCs w:val="20"/>
        </w:rPr>
        <w:t>最上級</w:t>
      </w:r>
      <w:r w:rsidRPr="00D90A68">
        <w:rPr>
          <w:rFonts w:ascii="游ゴシック Medium" w:eastAsia="游ゴシック Medium" w:hAnsi="游ゴシック Medium" w:cs="ＭＳ 明朝" w:hint="eastAsia"/>
          <w:color w:val="434343"/>
          <w:sz w:val="20"/>
          <w:szCs w:val="20"/>
        </w:rPr>
        <w:t>のプレミアムストレージサービスを提供致します。</w:t>
      </w:r>
      <w:r w:rsidRPr="00D90A68">
        <w:rPr>
          <w:rFonts w:ascii="游ゴシック Medium" w:eastAsia="游ゴシック Medium" w:hAnsi="游ゴシック Medium" w:cs="ＭＳ 明朝"/>
          <w:color w:val="434343"/>
          <w:sz w:val="20"/>
          <w:szCs w:val="20"/>
        </w:rPr>
        <w:br/>
      </w:r>
      <w:r w:rsidRPr="00D90A68">
        <w:rPr>
          <w:rFonts w:ascii="游ゴシック Medium" w:eastAsia="游ゴシック Medium" w:hAnsi="游ゴシック Medium" w:cs="ＭＳ 明朝" w:hint="eastAsia"/>
          <w:color w:val="434343"/>
          <w:sz w:val="21"/>
          <w:szCs w:val="21"/>
        </w:rPr>
        <w:t xml:space="preserve">　</w:t>
      </w:r>
      <w:r w:rsidRPr="00D90A68">
        <w:rPr>
          <w:rFonts w:ascii="游ゴシック Medium" w:eastAsia="游ゴシック Medium" w:hAnsi="游ゴシック Medium" w:cs="ＭＳ 明朝"/>
          <w:color w:val="434343"/>
          <w:sz w:val="21"/>
          <w:szCs w:val="21"/>
        </w:rPr>
        <w:br/>
      </w:r>
      <w:r w:rsidRPr="00D90A68">
        <w:rPr>
          <w:rFonts w:ascii="游ゴシック Medium" w:eastAsia="游ゴシック Medium" w:hAnsi="游ゴシック Medium" w:cs="ＭＳ 明朝" w:hint="eastAsia"/>
          <w:color w:val="434343"/>
          <w:sz w:val="20"/>
          <w:szCs w:val="20"/>
        </w:rPr>
        <w:t>詳細については、下記までお気軽にお問い合わせください。</w:t>
      </w:r>
    </w:p>
    <w:p w14:paraId="24781B65" w14:textId="39DC38FF" w:rsidR="0032112C" w:rsidRPr="0032112C" w:rsidRDefault="0032112C" w:rsidP="001F52CA">
      <w:pPr>
        <w:pStyle w:val="Title"/>
        <w:pBdr>
          <w:top w:val="nil"/>
          <w:left w:val="nil"/>
          <w:bottom w:val="nil"/>
          <w:right w:val="nil"/>
          <w:between w:val="nil"/>
        </w:pBdr>
        <w:ind w:hanging="15"/>
        <w:rPr>
          <w:rFonts w:ascii="游ゴシック Medium" w:eastAsia="游ゴシック Medium" w:hAnsi="游ゴシック Medium"/>
          <w:color w:val="000000"/>
          <w:sz w:val="24"/>
          <w:szCs w:val="24"/>
        </w:rPr>
      </w:pPr>
      <w:r w:rsidRPr="00D90A68">
        <w:rPr>
          <w:rFonts w:ascii="游ゴシック Medium" w:eastAsia="游ゴシック Medium" w:hAnsi="游ゴシック Medium" w:cs="ＭＳ 明朝" w:hint="eastAsia"/>
          <w:color w:val="434343"/>
          <w:sz w:val="20"/>
          <w:szCs w:val="20"/>
        </w:rPr>
        <w:t xml:space="preserve">Eメール　 　</w:t>
      </w:r>
      <w:hyperlink r:id="rId10" w:history="1">
        <w:r w:rsidRPr="00D90A68">
          <w:rPr>
            <w:rStyle w:val="Hyperlink"/>
            <w:rFonts w:ascii="游ゴシック Medium" w:eastAsia="游ゴシック Medium" w:hAnsi="游ゴシック Medium"/>
            <w:sz w:val="20"/>
            <w:szCs w:val="20"/>
          </w:rPr>
          <w:t>support@zero2onemyanmar.com</w:t>
        </w:r>
      </w:hyperlink>
      <w:r w:rsidRPr="00D90A68">
        <w:rPr>
          <w:rFonts w:ascii="游ゴシック Medium" w:eastAsia="游ゴシック Medium" w:hAnsi="游ゴシック Medium"/>
          <w:color w:val="434343"/>
          <w:sz w:val="20"/>
          <w:szCs w:val="20"/>
        </w:rPr>
        <w:br/>
      </w:r>
      <w:r w:rsidRPr="00D90A68">
        <w:rPr>
          <w:rFonts w:ascii="游ゴシック Medium" w:eastAsia="游ゴシック Medium" w:hAnsi="游ゴシック Medium" w:cs="ＭＳ 明朝" w:hint="eastAsia"/>
          <w:color w:val="434343"/>
          <w:sz w:val="20"/>
          <w:szCs w:val="20"/>
        </w:rPr>
        <w:t xml:space="preserve">電話　　　　</w:t>
      </w:r>
      <w:r w:rsidRPr="00D90A68">
        <w:rPr>
          <w:rFonts w:ascii="游ゴシック Medium" w:eastAsia="游ゴシック Medium" w:hAnsi="游ゴシック Medium"/>
          <w:color w:val="434343"/>
          <w:sz w:val="20"/>
          <w:szCs w:val="20"/>
        </w:rPr>
        <w:t>+95 925556 2071</w:t>
      </w:r>
      <w:r w:rsidRPr="00D90A68">
        <w:rPr>
          <w:rFonts w:ascii="游ゴシック Medium" w:eastAsia="游ゴシック Medium" w:hAnsi="游ゴシック Medium"/>
          <w:color w:val="434343"/>
          <w:sz w:val="20"/>
          <w:szCs w:val="20"/>
        </w:rPr>
        <w:br/>
      </w:r>
      <w:r w:rsidRPr="00D90A68">
        <w:rPr>
          <w:rFonts w:ascii="游ゴシック Medium" w:eastAsia="游ゴシック Medium" w:hAnsi="游ゴシック Medium" w:cs="ＭＳ 明朝" w:hint="eastAsia"/>
          <w:color w:val="434343"/>
          <w:sz w:val="20"/>
          <w:szCs w:val="20"/>
        </w:rPr>
        <w:t>住所</w:t>
      </w:r>
      <w:r w:rsidRPr="00D90A68">
        <w:rPr>
          <w:rFonts w:ascii="游ゴシック Medium" w:eastAsia="游ゴシック Medium" w:hAnsi="游ゴシック Medium"/>
          <w:color w:val="434343"/>
          <w:sz w:val="20"/>
          <w:szCs w:val="20"/>
        </w:rPr>
        <w:t xml:space="preserve">              </w:t>
      </w:r>
      <w:r w:rsidRPr="00D90A68">
        <w:rPr>
          <w:rFonts w:ascii="游ゴシック Medium" w:eastAsia="游ゴシック Medium" w:hAnsi="游ゴシック Medium"/>
          <w:color w:val="434343"/>
          <w:sz w:val="18"/>
          <w:szCs w:val="18"/>
        </w:rPr>
        <w:t xml:space="preserve">YAMA Hotel, No.195, Bo Myat Htun Road, 9 Block, </w:t>
      </w:r>
      <w:proofErr w:type="spellStart"/>
      <w:r w:rsidRPr="00D90A68">
        <w:rPr>
          <w:rFonts w:ascii="游ゴシック Medium" w:eastAsia="游ゴシック Medium" w:hAnsi="游ゴシック Medium"/>
          <w:color w:val="434343"/>
          <w:sz w:val="18"/>
          <w:szCs w:val="18"/>
        </w:rPr>
        <w:t>Botahtaung</w:t>
      </w:r>
      <w:proofErr w:type="spellEnd"/>
      <w:r w:rsidRPr="00D90A68">
        <w:rPr>
          <w:rFonts w:ascii="游ゴシック Medium" w:eastAsia="游ゴシック Medium" w:hAnsi="游ゴシック Medium"/>
          <w:color w:val="434343"/>
          <w:sz w:val="18"/>
          <w:szCs w:val="18"/>
        </w:rPr>
        <w:t xml:space="preserve"> Township, Yangon</w:t>
      </w:r>
      <w:bookmarkStart w:id="2" w:name="_heading=h.3znysh7" w:colFirst="0" w:colLast="0"/>
      <w:bookmarkEnd w:id="2"/>
    </w:p>
    <w:sectPr w:rsidR="0032112C" w:rsidRPr="0032112C">
      <w:headerReference w:type="default" r:id="rId11"/>
      <w:footerReference w:type="default" r:id="rId12"/>
      <w:headerReference w:type="first" r:id="rId13"/>
      <w:footerReference w:type="first" r:id="rId14"/>
      <w:pgSz w:w="12240" w:h="15840"/>
      <w:pgMar w:top="1008" w:right="1440" w:bottom="1008" w:left="1440" w:header="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9D7F" w14:textId="77777777" w:rsidR="00D8213E" w:rsidRDefault="00D8213E">
      <w:pPr>
        <w:spacing w:before="0" w:line="240" w:lineRule="auto"/>
      </w:pPr>
      <w:r>
        <w:separator/>
      </w:r>
    </w:p>
  </w:endnote>
  <w:endnote w:type="continuationSeparator" w:id="0">
    <w:p w14:paraId="6E6E38FA" w14:textId="77777777" w:rsidR="00D8213E" w:rsidRDefault="00D821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Yanone Kaffeesatz">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Yellowtail">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8525" w14:textId="77777777" w:rsidR="00B35B86" w:rsidRDefault="00B35B86">
    <w:pPr>
      <w:pBdr>
        <w:top w:val="nil"/>
        <w:left w:val="nil"/>
        <w:bottom w:val="nil"/>
        <w:right w:val="nil"/>
        <w:between w:val="nil"/>
      </w:pBdr>
      <w:spacing w:line="240" w:lineRule="auto"/>
      <w:ind w:left="-1440" w:right="-1005"/>
      <w:rPr>
        <w:sz w:val="14"/>
        <w:szCs w:val="14"/>
      </w:rPr>
    </w:pPr>
  </w:p>
  <w:tbl>
    <w:tblPr>
      <w:tblStyle w:val="a2"/>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B35B86" w14:paraId="14DB4197" w14:textId="77777777">
      <w:trPr>
        <w:trHeight w:val="660"/>
      </w:trPr>
      <w:tc>
        <w:tcPr>
          <w:tcW w:w="12225" w:type="dxa"/>
          <w:shd w:val="clear" w:color="auto" w:fill="5E2B97"/>
          <w:tcMar>
            <w:top w:w="100" w:type="dxa"/>
            <w:left w:w="100" w:type="dxa"/>
            <w:bottom w:w="100" w:type="dxa"/>
            <w:right w:w="100" w:type="dxa"/>
          </w:tcMar>
          <w:vAlign w:val="center"/>
        </w:tcPr>
        <w:p w14:paraId="5532B1C9" w14:textId="113D8691" w:rsidR="00B35B86" w:rsidRDefault="00C92325">
          <w:pPr>
            <w:widowControl w:val="0"/>
            <w:pBdr>
              <w:top w:val="nil"/>
              <w:left w:val="nil"/>
              <w:bottom w:val="nil"/>
              <w:right w:val="nil"/>
              <w:between w:val="nil"/>
            </w:pBdr>
            <w:spacing w:before="0" w:line="240" w:lineRule="auto"/>
            <w:ind w:left="75"/>
            <w:jc w:val="center"/>
            <w:rPr>
              <w:color w:val="FFFFFF"/>
              <w:sz w:val="28"/>
              <w:szCs w:val="28"/>
            </w:rPr>
          </w:pPr>
          <w:r>
            <w:rPr>
              <w:color w:val="FFFFFF"/>
              <w:sz w:val="28"/>
              <w:szCs w:val="28"/>
            </w:rPr>
            <w:fldChar w:fldCharType="begin"/>
          </w:r>
          <w:r>
            <w:rPr>
              <w:color w:val="FFFFFF"/>
              <w:sz w:val="28"/>
              <w:szCs w:val="28"/>
            </w:rPr>
            <w:instrText>PAGE</w:instrText>
          </w:r>
          <w:r>
            <w:rPr>
              <w:color w:val="FFFFFF"/>
              <w:sz w:val="28"/>
              <w:szCs w:val="28"/>
            </w:rPr>
            <w:fldChar w:fldCharType="separate"/>
          </w:r>
          <w:r w:rsidR="001E2D47">
            <w:rPr>
              <w:noProof/>
              <w:color w:val="FFFFFF"/>
              <w:sz w:val="28"/>
              <w:szCs w:val="28"/>
            </w:rPr>
            <w:t>2</w:t>
          </w:r>
          <w:r>
            <w:rPr>
              <w:color w:val="FFFFFF"/>
              <w:sz w:val="28"/>
              <w:szCs w:val="28"/>
            </w:rPr>
            <w:fldChar w:fldCharType="end"/>
          </w:r>
        </w:p>
      </w:tc>
    </w:tr>
  </w:tbl>
  <w:p w14:paraId="3A7001F7" w14:textId="77777777" w:rsidR="00B35B86" w:rsidRDefault="00B35B86">
    <w:pPr>
      <w:pBdr>
        <w:top w:val="nil"/>
        <w:left w:val="nil"/>
        <w:bottom w:val="nil"/>
        <w:right w:val="nil"/>
        <w:between w:val="nil"/>
      </w:pBdr>
      <w:spacing w:line="240" w:lineRule="auto"/>
      <w:ind w:left="-1440" w:right="-1005"/>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2BE1" w14:textId="77777777" w:rsidR="00B35B86" w:rsidRDefault="00B35B86">
    <w:pPr>
      <w:pBdr>
        <w:top w:val="nil"/>
        <w:left w:val="nil"/>
        <w:bottom w:val="nil"/>
        <w:right w:val="nil"/>
        <w:between w:val="nil"/>
      </w:pBdr>
      <w:spacing w:before="0" w:line="240" w:lineRule="auto"/>
      <w:ind w:left="-1440" w:right="-1005"/>
      <w:rPr>
        <w:sz w:val="12"/>
        <w:szCs w:val="12"/>
      </w:rPr>
    </w:pPr>
  </w:p>
  <w:tbl>
    <w:tblPr>
      <w:tblStyle w:val="a1"/>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B35B86" w14:paraId="1653E0A0" w14:textId="77777777">
      <w:trPr>
        <w:trHeight w:val="660"/>
      </w:trPr>
      <w:tc>
        <w:tcPr>
          <w:tcW w:w="12225" w:type="dxa"/>
          <w:shd w:val="clear" w:color="auto" w:fill="5E2B97"/>
          <w:tcMar>
            <w:top w:w="100" w:type="dxa"/>
            <w:left w:w="100" w:type="dxa"/>
            <w:bottom w:w="100" w:type="dxa"/>
            <w:right w:w="100" w:type="dxa"/>
          </w:tcMar>
          <w:vAlign w:val="center"/>
        </w:tcPr>
        <w:p w14:paraId="7FF33BD0" w14:textId="77777777" w:rsidR="00B35B86" w:rsidRDefault="00B35B86">
          <w:pPr>
            <w:pBdr>
              <w:top w:val="nil"/>
              <w:left w:val="nil"/>
              <w:bottom w:val="nil"/>
              <w:right w:val="nil"/>
              <w:between w:val="nil"/>
            </w:pBdr>
            <w:spacing w:before="0"/>
            <w:ind w:left="75"/>
            <w:rPr>
              <w:color w:val="FFFFFF"/>
            </w:rPr>
          </w:pPr>
        </w:p>
        <w:p w14:paraId="314A9C1D" w14:textId="77777777" w:rsidR="00B35B86" w:rsidRDefault="00B35B86">
          <w:pPr>
            <w:pBdr>
              <w:top w:val="nil"/>
              <w:left w:val="nil"/>
              <w:bottom w:val="nil"/>
              <w:right w:val="nil"/>
              <w:between w:val="nil"/>
            </w:pBdr>
            <w:spacing w:before="0"/>
            <w:ind w:left="75"/>
            <w:rPr>
              <w:color w:val="FFFFFF"/>
            </w:rPr>
          </w:pPr>
        </w:p>
      </w:tc>
    </w:tr>
  </w:tbl>
  <w:p w14:paraId="2ADD16AB" w14:textId="77777777" w:rsidR="00B35B86" w:rsidRDefault="00B35B86">
    <w:pPr>
      <w:pBdr>
        <w:top w:val="nil"/>
        <w:left w:val="nil"/>
        <w:bottom w:val="nil"/>
        <w:right w:val="nil"/>
        <w:between w:val="nil"/>
      </w:pBdr>
      <w:spacing w:before="0" w:line="240" w:lineRule="auto"/>
      <w:ind w:left="-1440" w:right="-1005"/>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92E9" w14:textId="77777777" w:rsidR="00D8213E" w:rsidRDefault="00D8213E">
      <w:pPr>
        <w:spacing w:before="0" w:line="240" w:lineRule="auto"/>
      </w:pPr>
      <w:r>
        <w:separator/>
      </w:r>
    </w:p>
  </w:footnote>
  <w:footnote w:type="continuationSeparator" w:id="0">
    <w:p w14:paraId="7F5EBE27" w14:textId="77777777" w:rsidR="00D8213E" w:rsidRDefault="00D821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C9D3" w14:textId="77777777" w:rsidR="00B35B86" w:rsidRDefault="00B35B86">
    <w:pPr>
      <w:pBdr>
        <w:top w:val="nil"/>
        <w:left w:val="nil"/>
        <w:bottom w:val="nil"/>
        <w:right w:val="nil"/>
        <w:between w:val="nil"/>
      </w:pBdr>
    </w:pPr>
  </w:p>
  <w:p w14:paraId="7F917FBC" w14:textId="77777777" w:rsidR="00B35B86" w:rsidRDefault="00B35B86">
    <w:pPr>
      <w:pBdr>
        <w:top w:val="nil"/>
        <w:left w:val="nil"/>
        <w:bottom w:val="nil"/>
        <w:right w:val="nil"/>
        <w:between w:val="nil"/>
      </w:pBdr>
    </w:pPr>
  </w:p>
  <w:p w14:paraId="0BDE5892" w14:textId="77777777" w:rsidR="00B35B86" w:rsidRDefault="00C92325">
    <w:pPr>
      <w:pBdr>
        <w:top w:val="nil"/>
        <w:left w:val="nil"/>
        <w:bottom w:val="nil"/>
        <w:right w:val="nil"/>
        <w:between w:val="nil"/>
      </w:pBdr>
    </w:pPr>
    <w:r>
      <w:rPr>
        <w:noProof/>
      </w:rPr>
      <w:drawing>
        <wp:inline distT="114300" distB="114300" distL="114300" distR="114300" wp14:anchorId="5C1EB84B" wp14:editId="2190EAE4">
          <wp:extent cx="5943600" cy="50800"/>
          <wp:effectExtent l="0" t="0" r="0" b="0"/>
          <wp:docPr id="5"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9D57" w14:textId="77777777" w:rsidR="00B35B86" w:rsidRDefault="00B35B86">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I0sTAxNDQ0sjBQ0lEKTi0uzszPAykwNKwFABwmdLctAAAA"/>
  </w:docVars>
  <w:rsids>
    <w:rsidRoot w:val="00B35B86"/>
    <w:rsid w:val="0002639A"/>
    <w:rsid w:val="000C22C5"/>
    <w:rsid w:val="00110F25"/>
    <w:rsid w:val="001E2D47"/>
    <w:rsid w:val="001E61E1"/>
    <w:rsid w:val="001F52CA"/>
    <w:rsid w:val="0032112C"/>
    <w:rsid w:val="00517E9A"/>
    <w:rsid w:val="005E0DA0"/>
    <w:rsid w:val="006A5648"/>
    <w:rsid w:val="006B0CA5"/>
    <w:rsid w:val="007C0B73"/>
    <w:rsid w:val="008B13EC"/>
    <w:rsid w:val="009B0B9C"/>
    <w:rsid w:val="009D6EAC"/>
    <w:rsid w:val="00B35B86"/>
    <w:rsid w:val="00C760FD"/>
    <w:rsid w:val="00C92325"/>
    <w:rsid w:val="00CF467E"/>
    <w:rsid w:val="00CF605F"/>
    <w:rsid w:val="00D741B9"/>
    <w:rsid w:val="00D8213E"/>
    <w:rsid w:val="00D90A68"/>
    <w:rsid w:val="00E274AD"/>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65945"/>
  <w15:docId w15:val="{E28C3936-8429-4CFD-9559-C1DE245F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EastAsia" w:hAnsi="Source Sans Pro" w:cs="Source Sans Pro"/>
        <w:color w:val="666666"/>
        <w:sz w:val="22"/>
        <w:szCs w:val="22"/>
        <w:lang w:val="en" w:eastAsia="ja-JP" w:bidi="my-MM"/>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ind w:left="-15" w:right="-15"/>
      <w:outlineLvl w:val="0"/>
    </w:pPr>
    <w:rPr>
      <w:rFonts w:ascii="Yanone Kaffeesatz" w:eastAsia="Yanone Kaffeesatz" w:hAnsi="Yanone Kaffeesatz" w:cs="Yanone Kaffeesatz"/>
      <w:color w:val="434343"/>
      <w:sz w:val="84"/>
      <w:szCs w:val="84"/>
    </w:rPr>
  </w:style>
  <w:style w:type="paragraph" w:styleId="Heading2">
    <w:name w:val="heading 2"/>
    <w:basedOn w:val="Normal"/>
    <w:next w:val="Normal"/>
    <w:uiPriority w:val="9"/>
    <w:semiHidden/>
    <w:unhideWhenUsed/>
    <w:qFormat/>
    <w:pPr>
      <w:spacing w:before="480"/>
      <w:outlineLvl w:val="1"/>
    </w:pPr>
    <w:rPr>
      <w:b/>
      <w:color w:val="434343"/>
      <w:sz w:val="32"/>
      <w:szCs w:val="32"/>
    </w:rPr>
  </w:style>
  <w:style w:type="paragraph" w:styleId="Heading3">
    <w:name w:val="heading 3"/>
    <w:basedOn w:val="Normal"/>
    <w:next w:val="Normal"/>
    <w:uiPriority w:val="9"/>
    <w:semiHidden/>
    <w:unhideWhenUsed/>
    <w:qFormat/>
    <w:pPr>
      <w:widowControl w:val="0"/>
      <w:spacing w:line="240" w:lineRule="auto"/>
      <w:outlineLvl w:val="2"/>
    </w:pPr>
    <w:rPr>
      <w:color w:val="B7B7B7"/>
      <w:sz w:val="20"/>
      <w:szCs w:val="20"/>
    </w:rPr>
  </w:style>
  <w:style w:type="paragraph" w:styleId="Heading4">
    <w:name w:val="heading 4"/>
    <w:basedOn w:val="Normal"/>
    <w:next w:val="Normal"/>
    <w:uiPriority w:val="9"/>
    <w:semiHidden/>
    <w:unhideWhenUsed/>
    <w:qFormat/>
    <w:pPr>
      <w:keepNext/>
      <w:keepLines/>
      <w:spacing w:line="240" w:lineRule="auto"/>
      <w:ind w:left="-15" w:right="-15"/>
      <w:outlineLvl w:val="3"/>
    </w:pPr>
    <w:rPr>
      <w:color w:val="EC7B0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before="0" w:line="240" w:lineRule="auto"/>
      <w:ind w:left="-15" w:right="-15"/>
    </w:pPr>
    <w:rPr>
      <w:rFonts w:ascii="Yanone Kaffeesatz" w:eastAsia="Yanone Kaffeesatz" w:hAnsi="Yanone Kaffeesatz" w:cs="Yanone Kaffeesatz"/>
      <w:color w:val="5E2B97"/>
      <w:sz w:val="72"/>
      <w:szCs w:val="72"/>
    </w:rPr>
  </w:style>
  <w:style w:type="paragraph" w:styleId="Subtitle">
    <w:name w:val="Subtitle"/>
    <w:basedOn w:val="Normal"/>
    <w:next w:val="Normal"/>
    <w:uiPriority w:val="11"/>
    <w:qFormat/>
    <w:pPr>
      <w:keepNext/>
      <w:keepLines/>
      <w:spacing w:line="240" w:lineRule="auto"/>
      <w:ind w:left="-15" w:right="-15"/>
    </w:pPr>
    <w:rPr>
      <w:color w:val="EC7B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A4E0A"/>
    <w:pPr>
      <w:tabs>
        <w:tab w:val="center" w:pos="4419"/>
        <w:tab w:val="right" w:pos="8838"/>
      </w:tabs>
      <w:spacing w:before="0" w:line="240" w:lineRule="auto"/>
    </w:pPr>
  </w:style>
  <w:style w:type="character" w:customStyle="1" w:styleId="HeaderChar">
    <w:name w:val="Header Char"/>
    <w:basedOn w:val="DefaultParagraphFont"/>
    <w:link w:val="Header"/>
    <w:uiPriority w:val="99"/>
    <w:rsid w:val="002A4E0A"/>
  </w:style>
  <w:style w:type="paragraph" w:styleId="Footer">
    <w:name w:val="footer"/>
    <w:basedOn w:val="Normal"/>
    <w:link w:val="FooterChar"/>
    <w:uiPriority w:val="99"/>
    <w:unhideWhenUsed/>
    <w:rsid w:val="002A4E0A"/>
    <w:pPr>
      <w:tabs>
        <w:tab w:val="center" w:pos="4419"/>
        <w:tab w:val="right" w:pos="8838"/>
      </w:tabs>
      <w:spacing w:before="0" w:line="240" w:lineRule="auto"/>
    </w:pPr>
  </w:style>
  <w:style w:type="character" w:customStyle="1" w:styleId="FooterChar">
    <w:name w:val="Footer Char"/>
    <w:basedOn w:val="DefaultParagraphFont"/>
    <w:link w:val="Footer"/>
    <w:uiPriority w:val="99"/>
    <w:rsid w:val="002A4E0A"/>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E2D47"/>
    <w:rPr>
      <w:color w:val="0000FF" w:themeColor="hyperlink"/>
      <w:u w:val="single"/>
    </w:rPr>
  </w:style>
  <w:style w:type="character" w:styleId="UnresolvedMention">
    <w:name w:val="Unresolved Mention"/>
    <w:basedOn w:val="DefaultParagraphFont"/>
    <w:uiPriority w:val="99"/>
    <w:semiHidden/>
    <w:unhideWhenUsed/>
    <w:rsid w:val="001E2D47"/>
    <w:rPr>
      <w:color w:val="605E5C"/>
      <w:shd w:val="clear" w:color="auto" w:fill="E1DFDD"/>
    </w:rPr>
  </w:style>
  <w:style w:type="paragraph" w:styleId="Date">
    <w:name w:val="Date"/>
    <w:basedOn w:val="Normal"/>
    <w:next w:val="Normal"/>
    <w:link w:val="DateChar"/>
    <w:uiPriority w:val="99"/>
    <w:semiHidden/>
    <w:unhideWhenUsed/>
    <w:rsid w:val="0032112C"/>
  </w:style>
  <w:style w:type="character" w:customStyle="1" w:styleId="DateChar">
    <w:name w:val="Date Char"/>
    <w:basedOn w:val="DefaultParagraphFont"/>
    <w:link w:val="Date"/>
    <w:uiPriority w:val="99"/>
    <w:semiHidden/>
    <w:rsid w:val="00321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pport@zero2onemyanmar.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G20DcDoJYOXx+gaMIVn1ou/NZw==">AMUW2mV2BZIrHiR/5gtk6qHUzVUr6pfU2LyM8NmFTmFos1Ex1rNBoV7/TSIt4UmeGBxdLYPpz1gA8jPzkwBe1dYQfmgA56dbWHJ4ZknWGq9DAoiwHjVy/6IZahErDsa77+CSY5vpBYRkNmjVcu5jfPltDefGVuthgZD3yWxgQ3Y8iYpcn7LFF64=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KATO DAIKI</cp:lastModifiedBy>
  <cp:revision>11</cp:revision>
  <cp:lastPrinted>2021-05-05T10:55:00Z</cp:lastPrinted>
  <dcterms:created xsi:type="dcterms:W3CDTF">2021-05-04T13:40:00Z</dcterms:created>
  <dcterms:modified xsi:type="dcterms:W3CDTF">2021-05-09T16:20:00Z</dcterms:modified>
</cp:coreProperties>
</file>