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35A0" w14:textId="383AD5FF" w:rsidR="00B35B86" w:rsidRDefault="00C92325">
      <w:pPr>
        <w:pStyle w:val="Title"/>
        <w:pBdr>
          <w:top w:val="nil"/>
          <w:left w:val="nil"/>
          <w:bottom w:val="nil"/>
          <w:right w:val="nil"/>
          <w:between w:val="nil"/>
        </w:pBdr>
        <w:ind w:hanging="15"/>
        <w:rPr>
          <w:color w:val="000000"/>
          <w:sz w:val="68"/>
          <w:szCs w:val="68"/>
        </w:rPr>
      </w:pPr>
      <w:r>
        <w:rPr>
          <w:rFonts w:ascii="Yellowtail" w:eastAsia="Yellowtail" w:hAnsi="Yellowtail" w:cs="Yellowtail"/>
          <w:noProof/>
          <w:color w:val="000000"/>
          <w:sz w:val="36"/>
          <w:szCs w:val="36"/>
        </w:rPr>
        <w:drawing>
          <wp:inline distT="114300" distB="114300" distL="114300" distR="114300" wp14:anchorId="4F223551" wp14:editId="0E452C1D">
            <wp:extent cx="1570526" cy="510802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526" cy="510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Yellowtail" w:eastAsia="Yellowtail" w:hAnsi="Yellowtail" w:cs="Yellowtail"/>
          <w:color w:val="000000"/>
          <w:sz w:val="36"/>
          <w:szCs w:val="36"/>
        </w:rPr>
        <w:t xml:space="preserve">                                                                       </w:t>
      </w:r>
      <w:r>
        <w:rPr>
          <w:rFonts w:ascii="Yellowtail" w:eastAsia="Yellowtail" w:hAnsi="Yellowtail" w:cs="Yellowtail"/>
          <w:color w:val="000000"/>
          <w:sz w:val="36"/>
          <w:szCs w:val="36"/>
        </w:rPr>
        <w:br/>
      </w:r>
      <w:r w:rsidRPr="00FE3D25">
        <w:rPr>
          <w:b/>
          <w:bCs/>
          <w:noProof/>
          <w:sz w:val="160"/>
          <w:szCs w:val="160"/>
        </w:rPr>
        <w:drawing>
          <wp:anchor distT="114300" distB="114300" distL="114300" distR="114300" simplePos="0" relativeHeight="251658240" behindDoc="0" locked="0" layoutInCell="1" hidden="0" allowOverlap="1" wp14:anchorId="153179D6" wp14:editId="3B8EA102">
            <wp:simplePos x="0" y="0"/>
            <wp:positionH relativeFrom="column">
              <wp:posOffset>4842510</wp:posOffset>
            </wp:positionH>
            <wp:positionV relativeFrom="paragraph">
              <wp:posOffset>11430</wp:posOffset>
            </wp:positionV>
            <wp:extent cx="11734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390" y="21375"/>
                <wp:lineTo x="21390" y="0"/>
                <wp:lineTo x="0" y="0"/>
              </wp:wrapPolygon>
            </wp:wrapThrough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E3D25" w:rsidRPr="00FE3D25">
        <w:rPr>
          <w:rFonts w:ascii="Yellowtail" w:eastAsia="Yellowtail" w:hAnsi="Yellowtail" w:cs="Yellowtail"/>
          <w:b/>
          <w:bCs/>
          <w:color w:val="000000"/>
          <w:sz w:val="48"/>
          <w:szCs w:val="48"/>
        </w:rPr>
        <w:t>PRESS RELEASE</w:t>
      </w:r>
    </w:p>
    <w:p w14:paraId="674F46A4" w14:textId="60DFD0D4" w:rsidR="00B35B86" w:rsidRDefault="00C92325">
      <w:pPr>
        <w:pStyle w:val="Subtitle"/>
        <w:pBdr>
          <w:top w:val="nil"/>
          <w:left w:val="nil"/>
          <w:bottom w:val="nil"/>
          <w:right w:val="nil"/>
          <w:between w:val="nil"/>
        </w:pBdr>
        <w:ind w:hanging="15"/>
        <w:rPr>
          <w:color w:val="434343"/>
          <w:sz w:val="24"/>
          <w:szCs w:val="24"/>
        </w:rPr>
      </w:pPr>
      <w:bookmarkStart w:id="0" w:name="_heading=h.30j0zll" w:colFirst="0" w:colLast="0"/>
      <w:bookmarkStart w:id="1" w:name="_heading=h.gjdgxs" w:colFirst="0" w:colLast="0"/>
      <w:bookmarkEnd w:id="0"/>
      <w:bookmarkEnd w:id="1"/>
      <w:r>
        <w:rPr>
          <w:color w:val="434343"/>
          <w:sz w:val="24"/>
          <w:szCs w:val="24"/>
        </w:rPr>
        <w:t>May 10, 2021</w:t>
      </w:r>
    </w:p>
    <w:p w14:paraId="65115B0E" w14:textId="67D6368A" w:rsidR="00B35B86" w:rsidRDefault="00842EA9">
      <w:pPr>
        <w:spacing w:before="0" w:line="240" w:lineRule="auto"/>
        <w:rPr>
          <w:b/>
          <w:bCs/>
          <w:sz w:val="40"/>
          <w:szCs w:val="40"/>
        </w:rPr>
      </w:pPr>
      <w:bookmarkStart w:id="2" w:name="_heading=h.1fob9te" w:colFirst="0" w:colLast="0"/>
      <w:bookmarkEnd w:id="2"/>
      <w:r w:rsidRPr="00842EA9">
        <w:rPr>
          <w:b/>
          <w:bCs/>
          <w:sz w:val="40"/>
          <w:szCs w:val="40"/>
        </w:rPr>
        <w:t xml:space="preserve">Launching a Premium Storage Service for Yangon </w:t>
      </w:r>
      <w:r>
        <w:rPr>
          <w:b/>
          <w:bCs/>
          <w:sz w:val="40"/>
          <w:szCs w:val="40"/>
        </w:rPr>
        <w:t>ex-</w:t>
      </w:r>
      <w:r w:rsidRPr="00842EA9">
        <w:rPr>
          <w:b/>
          <w:bCs/>
          <w:sz w:val="40"/>
          <w:szCs w:val="40"/>
        </w:rPr>
        <w:t>pats Returning Home Temporarily</w:t>
      </w:r>
    </w:p>
    <w:p w14:paraId="322E5451" w14:textId="372C0D3D" w:rsidR="006F2676" w:rsidRDefault="006F2676">
      <w:pPr>
        <w:spacing w:before="0" w:line="240" w:lineRule="auto"/>
        <w:rPr>
          <w:b/>
          <w:bCs/>
          <w:sz w:val="40"/>
          <w:szCs w:val="40"/>
        </w:rPr>
      </w:pPr>
      <w:hyperlink r:id="rId9" w:history="1">
        <w:r w:rsidRPr="0064796B">
          <w:rPr>
            <w:rStyle w:val="Hyperlink"/>
            <w:sz w:val="24"/>
            <w:szCs w:val="24"/>
          </w:rPr>
          <w:t>https://zero2onemyanmar.com</w:t>
        </w:r>
      </w:hyperlink>
    </w:p>
    <w:p w14:paraId="4954928D" w14:textId="74416698" w:rsidR="00842EA9" w:rsidRDefault="006F2676" w:rsidP="00842EA9">
      <w:pPr>
        <w:spacing w:before="0" w:line="240" w:lineRule="auto"/>
        <w:rPr>
          <w:b/>
          <w:bCs/>
          <w:sz w:val="40"/>
          <w:szCs w:val="40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BE0F98" wp14:editId="4517CE7E">
            <wp:simplePos x="0" y="0"/>
            <wp:positionH relativeFrom="column">
              <wp:posOffset>1546340</wp:posOffset>
            </wp:positionH>
            <wp:positionV relativeFrom="paragraph">
              <wp:posOffset>20840</wp:posOffset>
            </wp:positionV>
            <wp:extent cx="2794000" cy="1966595"/>
            <wp:effectExtent l="0" t="0" r="6350" b="0"/>
            <wp:wrapThrough wrapText="bothSides">
              <wp:wrapPolygon edited="0">
                <wp:start x="0" y="0"/>
                <wp:lineTo x="0" y="21342"/>
                <wp:lineTo x="21502" y="21342"/>
                <wp:lineTo x="2150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93EAB" w14:textId="77777777" w:rsidR="006F2676" w:rsidRDefault="00842EA9" w:rsidP="00842EA9">
      <w:pPr>
        <w:spacing w:before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668E4488" w14:textId="77777777" w:rsidR="006F2676" w:rsidRDefault="006F2676" w:rsidP="00842EA9">
      <w:pPr>
        <w:spacing w:before="0" w:line="240" w:lineRule="auto"/>
        <w:rPr>
          <w:b/>
          <w:bCs/>
          <w:sz w:val="40"/>
          <w:szCs w:val="40"/>
        </w:rPr>
      </w:pPr>
    </w:p>
    <w:p w14:paraId="30D49E69" w14:textId="77777777" w:rsidR="006F2676" w:rsidRDefault="006F2676" w:rsidP="00842EA9">
      <w:pPr>
        <w:spacing w:before="0" w:line="240" w:lineRule="auto"/>
        <w:rPr>
          <w:b/>
          <w:bCs/>
          <w:sz w:val="40"/>
          <w:szCs w:val="40"/>
        </w:rPr>
      </w:pPr>
    </w:p>
    <w:p w14:paraId="62EA13FF" w14:textId="77777777" w:rsidR="006F2676" w:rsidRDefault="006F2676" w:rsidP="00842EA9">
      <w:pPr>
        <w:spacing w:before="0" w:line="240" w:lineRule="auto"/>
        <w:rPr>
          <w:b/>
          <w:bCs/>
          <w:sz w:val="40"/>
          <w:szCs w:val="40"/>
        </w:rPr>
      </w:pPr>
    </w:p>
    <w:p w14:paraId="3865CEC9" w14:textId="77777777" w:rsidR="006F2676" w:rsidRDefault="006F2676" w:rsidP="00842EA9">
      <w:pPr>
        <w:spacing w:before="0" w:line="240" w:lineRule="auto"/>
        <w:rPr>
          <w:b/>
          <w:bCs/>
          <w:sz w:val="40"/>
          <w:szCs w:val="40"/>
        </w:rPr>
      </w:pPr>
    </w:p>
    <w:p w14:paraId="7CA76AB6" w14:textId="77777777" w:rsidR="006F2676" w:rsidRDefault="006F2676" w:rsidP="00842EA9">
      <w:pPr>
        <w:spacing w:before="0" w:line="240" w:lineRule="auto"/>
        <w:rPr>
          <w:b/>
          <w:bCs/>
          <w:sz w:val="40"/>
          <w:szCs w:val="40"/>
        </w:rPr>
      </w:pPr>
    </w:p>
    <w:p w14:paraId="3B658052" w14:textId="3DB5D103" w:rsidR="00842EA9" w:rsidRPr="00842EA9" w:rsidRDefault="00842EA9" w:rsidP="00842EA9">
      <w:pPr>
        <w:spacing w:before="0" w:line="240" w:lineRule="auto"/>
        <w:rPr>
          <w:color w:val="0E101A"/>
          <w:sz w:val="24"/>
          <w:szCs w:val="24"/>
        </w:rPr>
      </w:pPr>
      <w:r w:rsidRPr="00842EA9">
        <w:rPr>
          <w:color w:val="0E101A"/>
          <w:sz w:val="24"/>
          <w:szCs w:val="24"/>
        </w:rPr>
        <w:t xml:space="preserve">ZERO2ONE COMPANY (Head office: Yangon, Myanmar, </w:t>
      </w:r>
      <w:r>
        <w:rPr>
          <w:color w:val="0E101A"/>
          <w:sz w:val="24"/>
          <w:szCs w:val="24"/>
        </w:rPr>
        <w:t>CEO</w:t>
      </w:r>
      <w:r w:rsidRPr="00842EA9">
        <w:rPr>
          <w:color w:val="0E101A"/>
          <w:sz w:val="24"/>
          <w:szCs w:val="24"/>
        </w:rPr>
        <w:t xml:space="preserve">: </w:t>
      </w:r>
      <w:r>
        <w:rPr>
          <w:color w:val="0E101A"/>
          <w:sz w:val="24"/>
          <w:szCs w:val="24"/>
        </w:rPr>
        <w:t>Daiki</w:t>
      </w:r>
      <w:r w:rsidRPr="00842EA9">
        <w:rPr>
          <w:color w:val="0E101A"/>
          <w:sz w:val="24"/>
          <w:szCs w:val="24"/>
        </w:rPr>
        <w:t xml:space="preserve"> Kato) has launched TRUNK JAPAN, a premium storage service for ex</w:t>
      </w:r>
      <w:r>
        <w:rPr>
          <w:color w:val="0E101A"/>
          <w:sz w:val="24"/>
          <w:szCs w:val="24"/>
        </w:rPr>
        <w:t>-</w:t>
      </w:r>
      <w:r w:rsidRPr="00842EA9">
        <w:rPr>
          <w:color w:val="0E101A"/>
          <w:sz w:val="24"/>
          <w:szCs w:val="24"/>
        </w:rPr>
        <w:t xml:space="preserve">pats who </w:t>
      </w:r>
      <w:r>
        <w:rPr>
          <w:color w:val="0E101A"/>
          <w:sz w:val="24"/>
          <w:szCs w:val="24"/>
        </w:rPr>
        <w:t>were</w:t>
      </w:r>
      <w:r w:rsidRPr="00842EA9">
        <w:rPr>
          <w:color w:val="0E101A"/>
          <w:sz w:val="24"/>
          <w:szCs w:val="24"/>
        </w:rPr>
        <w:t xml:space="preserve"> forced to return to their home countries due to various reasons. TRUNK JAPAN provides a one-stop temporary moving and storage service</w:t>
      </w:r>
      <w:r>
        <w:rPr>
          <w:color w:val="0E101A"/>
          <w:sz w:val="24"/>
          <w:szCs w:val="24"/>
        </w:rPr>
        <w:t>.</w:t>
      </w:r>
    </w:p>
    <w:p w14:paraId="483630B9" w14:textId="4D25AD37" w:rsidR="00842EA9" w:rsidRDefault="00842EA9" w:rsidP="00842EA9">
      <w:pPr>
        <w:spacing w:before="0" w:line="240" w:lineRule="auto"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 xml:space="preserve">  </w:t>
      </w:r>
      <w:r w:rsidRPr="00842EA9">
        <w:rPr>
          <w:color w:val="0E101A"/>
          <w:sz w:val="24"/>
          <w:szCs w:val="24"/>
        </w:rPr>
        <w:t>TRUNK JAPAN provide</w:t>
      </w:r>
      <w:r>
        <w:rPr>
          <w:color w:val="0E101A"/>
          <w:sz w:val="24"/>
          <w:szCs w:val="24"/>
        </w:rPr>
        <w:t>s</w:t>
      </w:r>
      <w:r w:rsidRPr="00842EA9">
        <w:rPr>
          <w:color w:val="0E101A"/>
          <w:sz w:val="24"/>
          <w:szCs w:val="24"/>
        </w:rPr>
        <w:t xml:space="preserve"> a one-stop service from packing, storage, return, and reinstallation on behalf of customers</w:t>
      </w:r>
      <w:r>
        <w:rPr>
          <w:color w:val="0E101A"/>
          <w:sz w:val="24"/>
          <w:szCs w:val="24"/>
        </w:rPr>
        <w:t>. We can</w:t>
      </w:r>
      <w:r w:rsidRPr="00842EA9">
        <w:rPr>
          <w:color w:val="0E101A"/>
          <w:sz w:val="24"/>
          <w:szCs w:val="24"/>
        </w:rPr>
        <w:t xml:space="preserve"> reduce these </w:t>
      </w:r>
      <w:r>
        <w:rPr>
          <w:color w:val="0E101A"/>
          <w:sz w:val="24"/>
          <w:szCs w:val="24"/>
        </w:rPr>
        <w:t>vast</w:t>
      </w:r>
      <w:r w:rsidRPr="00842EA9">
        <w:rPr>
          <w:color w:val="0E101A"/>
          <w:sz w:val="24"/>
          <w:szCs w:val="24"/>
        </w:rPr>
        <w:t xml:space="preserve"> costs and protect </w:t>
      </w:r>
      <w:r>
        <w:rPr>
          <w:color w:val="0E101A"/>
          <w:sz w:val="24"/>
          <w:szCs w:val="24"/>
        </w:rPr>
        <w:t>customers'</w:t>
      </w:r>
      <w:r w:rsidRPr="00842EA9">
        <w:rPr>
          <w:color w:val="0E101A"/>
          <w:sz w:val="24"/>
          <w:szCs w:val="24"/>
        </w:rPr>
        <w:t xml:space="preserve"> belongings from risks such as mold. Our female staff can help pack</w:t>
      </w:r>
      <w:r>
        <w:rPr>
          <w:color w:val="0E101A"/>
          <w:sz w:val="24"/>
          <w:szCs w:val="24"/>
        </w:rPr>
        <w:t>ing</w:t>
      </w:r>
      <w:r w:rsidRPr="00842EA9">
        <w:rPr>
          <w:color w:val="0E101A"/>
          <w:sz w:val="24"/>
          <w:szCs w:val="24"/>
        </w:rPr>
        <w:t xml:space="preserve"> women's clothing and underwear. </w:t>
      </w:r>
    </w:p>
    <w:p w14:paraId="77F65C1E" w14:textId="0320348A" w:rsidR="00842EA9" w:rsidRDefault="00842EA9" w:rsidP="00842EA9">
      <w:pPr>
        <w:spacing w:before="0" w:line="240" w:lineRule="auto"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And, w</w:t>
      </w:r>
      <w:r w:rsidRPr="00842EA9">
        <w:rPr>
          <w:color w:val="0E101A"/>
          <w:sz w:val="24"/>
          <w:szCs w:val="24"/>
        </w:rPr>
        <w:t xml:space="preserve">e offer a variety of packages based on the circumstances of each customer. </w:t>
      </w:r>
      <w:r>
        <w:rPr>
          <w:color w:val="0E101A"/>
          <w:sz w:val="24"/>
          <w:szCs w:val="24"/>
        </w:rPr>
        <w:t>In addition, w</w:t>
      </w:r>
      <w:r w:rsidRPr="00842EA9">
        <w:rPr>
          <w:color w:val="0E101A"/>
          <w:sz w:val="24"/>
          <w:szCs w:val="24"/>
        </w:rPr>
        <w:t>e also purchase and dispose of unwanted furniture and home appliances upon customer request.</w:t>
      </w:r>
      <w:r>
        <w:rPr>
          <w:color w:val="0E101A"/>
          <w:sz w:val="24"/>
          <w:szCs w:val="24"/>
        </w:rPr>
        <w:t xml:space="preserve"> </w:t>
      </w:r>
    </w:p>
    <w:p w14:paraId="3FF88B20" w14:textId="63261D32" w:rsidR="00842EA9" w:rsidRPr="00842EA9" w:rsidRDefault="00842EA9" w:rsidP="00842EA9">
      <w:pPr>
        <w:spacing w:before="0" w:line="240" w:lineRule="auto"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 xml:space="preserve">  </w:t>
      </w:r>
      <w:r w:rsidRPr="00842EA9">
        <w:rPr>
          <w:color w:val="0E101A"/>
          <w:sz w:val="24"/>
          <w:szCs w:val="24"/>
        </w:rPr>
        <w:t>TRUNK JAPAN has partnered with Pathway Moving, a</w:t>
      </w:r>
      <w:r>
        <w:rPr>
          <w:color w:val="0E101A"/>
          <w:sz w:val="24"/>
          <w:szCs w:val="24"/>
        </w:rPr>
        <w:t xml:space="preserve"> US</w:t>
      </w:r>
      <w:r w:rsidRPr="00842EA9">
        <w:rPr>
          <w:color w:val="0E101A"/>
          <w:sz w:val="24"/>
          <w:szCs w:val="24"/>
        </w:rPr>
        <w:t xml:space="preserve"> company, and several Japanese companies to provide the highest quality premium storage services.</w:t>
      </w:r>
    </w:p>
    <w:p w14:paraId="3CFE3373" w14:textId="489E4D4D" w:rsidR="00842EA9" w:rsidRPr="00842EA9" w:rsidRDefault="00842EA9" w:rsidP="00842EA9">
      <w:pPr>
        <w:spacing w:before="0" w:line="240" w:lineRule="auto"/>
        <w:rPr>
          <w:color w:val="0E101A"/>
          <w:sz w:val="24"/>
          <w:szCs w:val="24"/>
        </w:rPr>
      </w:pPr>
    </w:p>
    <w:p w14:paraId="7743C2C3" w14:textId="0CC3D5A5" w:rsidR="001E2D47" w:rsidRDefault="00C92325" w:rsidP="00CF605F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 more information, please feel free to contact the following; </w:t>
      </w:r>
      <w:r w:rsidR="001E2D47">
        <w:rPr>
          <w:b/>
          <w:color w:val="000000"/>
          <w:sz w:val="24"/>
          <w:szCs w:val="24"/>
        </w:rPr>
        <w:br/>
        <w:t xml:space="preserve"> </w:t>
      </w:r>
      <w:r w:rsidR="00CF605F">
        <w:rPr>
          <w:b/>
          <w:color w:val="000000"/>
          <w:sz w:val="24"/>
          <w:szCs w:val="24"/>
        </w:rPr>
        <w:t xml:space="preserve"> </w:t>
      </w:r>
      <w:r>
        <w:rPr>
          <w:b/>
          <w:color w:val="434343"/>
          <w:sz w:val="24"/>
          <w:szCs w:val="24"/>
        </w:rPr>
        <w:t>Website</w:t>
      </w:r>
      <w:r w:rsidR="00175045">
        <w:rPr>
          <w:color w:val="000000"/>
          <w:sz w:val="24"/>
          <w:szCs w:val="24"/>
        </w:rPr>
        <w:t xml:space="preserve">  </w:t>
      </w:r>
      <w:hyperlink r:id="rId11" w:history="1">
        <w:r w:rsidR="00175045" w:rsidRPr="0064796B">
          <w:rPr>
            <w:rStyle w:val="Hyperlink"/>
            <w:sz w:val="24"/>
            <w:szCs w:val="24"/>
          </w:rPr>
          <w:t>https://zero2onemyanmar.com</w:t>
        </w:r>
      </w:hyperlink>
      <w:r w:rsidR="001E2D47">
        <w:rPr>
          <w:color w:val="000000"/>
          <w:sz w:val="24"/>
          <w:szCs w:val="24"/>
        </w:rPr>
        <w:br/>
      </w:r>
      <w:r w:rsidR="001E2D47">
        <w:rPr>
          <w:b/>
          <w:color w:val="434343"/>
          <w:sz w:val="24"/>
          <w:szCs w:val="24"/>
        </w:rPr>
        <w:t xml:space="preserve"> </w:t>
      </w:r>
      <w:r w:rsidR="00CF605F">
        <w:rPr>
          <w:b/>
          <w:color w:val="434343"/>
          <w:sz w:val="24"/>
          <w:szCs w:val="24"/>
        </w:rPr>
        <w:t xml:space="preserve"> </w:t>
      </w:r>
      <w:r>
        <w:rPr>
          <w:b/>
          <w:color w:val="434343"/>
          <w:sz w:val="24"/>
          <w:szCs w:val="24"/>
        </w:rPr>
        <w:t>Email</w:t>
      </w:r>
      <w:r w:rsidR="00175045">
        <w:rPr>
          <w:b/>
          <w:color w:val="434343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hyperlink r:id="rId12">
        <w:r>
          <w:rPr>
            <w:color w:val="1155CC"/>
            <w:sz w:val="24"/>
            <w:szCs w:val="24"/>
            <w:u w:val="single"/>
          </w:rPr>
          <w:t>support@zero2onemyanmar.com</w:t>
        </w:r>
      </w:hyperlink>
      <w:bookmarkStart w:id="3" w:name="_heading=h.3znysh7" w:colFirst="0" w:colLast="0"/>
      <w:bookmarkEnd w:id="3"/>
      <w:r w:rsidR="001E2D47">
        <w:rPr>
          <w:color w:val="1155CC"/>
          <w:sz w:val="24"/>
          <w:szCs w:val="24"/>
          <w:u w:val="single"/>
        </w:rPr>
        <w:br/>
      </w:r>
      <w:r w:rsidR="001E2D47">
        <w:rPr>
          <w:b/>
          <w:color w:val="434343"/>
          <w:sz w:val="24"/>
          <w:szCs w:val="24"/>
        </w:rPr>
        <w:t xml:space="preserve"> </w:t>
      </w:r>
      <w:r w:rsidR="00CF605F">
        <w:rPr>
          <w:b/>
          <w:color w:val="434343"/>
          <w:sz w:val="24"/>
          <w:szCs w:val="24"/>
        </w:rPr>
        <w:t xml:space="preserve"> </w:t>
      </w:r>
      <w:r>
        <w:rPr>
          <w:b/>
          <w:color w:val="434343"/>
          <w:sz w:val="24"/>
          <w:szCs w:val="24"/>
        </w:rPr>
        <w:t>Phone</w:t>
      </w:r>
      <w:r>
        <w:rPr>
          <w:color w:val="000000"/>
          <w:sz w:val="24"/>
          <w:szCs w:val="24"/>
        </w:rPr>
        <w:t>:</w:t>
      </w:r>
      <w:r w:rsidR="00175045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+95</w:t>
      </w:r>
      <w:r w:rsidR="001E2D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925556</w:t>
      </w:r>
      <w:r w:rsidR="001E2D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2071</w:t>
      </w:r>
      <w:r w:rsidR="00175045">
        <w:rPr>
          <w:color w:val="000000"/>
          <w:sz w:val="24"/>
          <w:szCs w:val="24"/>
        </w:rPr>
        <w:br/>
      </w:r>
      <w:r w:rsidR="001E2D47">
        <w:rPr>
          <w:b/>
          <w:color w:val="434343"/>
          <w:sz w:val="24"/>
          <w:szCs w:val="24"/>
        </w:rPr>
        <w:t xml:space="preserve"> </w:t>
      </w:r>
      <w:r w:rsidR="00CF605F">
        <w:rPr>
          <w:b/>
          <w:color w:val="434343"/>
          <w:sz w:val="24"/>
          <w:szCs w:val="24"/>
        </w:rPr>
        <w:t xml:space="preserve"> </w:t>
      </w:r>
      <w:r>
        <w:rPr>
          <w:b/>
          <w:color w:val="434343"/>
          <w:sz w:val="24"/>
          <w:szCs w:val="24"/>
        </w:rPr>
        <w:t>Address</w:t>
      </w:r>
      <w:r>
        <w:rPr>
          <w:color w:val="000000"/>
          <w:sz w:val="24"/>
          <w:szCs w:val="24"/>
        </w:rPr>
        <w:t xml:space="preserve">: YAMA Hotel, No.195, Bo Myat Htun Road, 9 Block, </w:t>
      </w:r>
      <w:proofErr w:type="spellStart"/>
      <w:r>
        <w:rPr>
          <w:color w:val="000000"/>
          <w:sz w:val="24"/>
          <w:szCs w:val="24"/>
        </w:rPr>
        <w:t>Botahtaung</w:t>
      </w:r>
      <w:proofErr w:type="spellEnd"/>
      <w:r>
        <w:rPr>
          <w:color w:val="000000"/>
          <w:sz w:val="24"/>
          <w:szCs w:val="24"/>
        </w:rPr>
        <w:t xml:space="preserve"> Township, Yangon</w:t>
      </w:r>
    </w:p>
    <w:sectPr w:rsidR="001E2D4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FFA3" w14:textId="77777777" w:rsidR="008646E7" w:rsidRDefault="008646E7">
      <w:pPr>
        <w:spacing w:before="0" w:line="240" w:lineRule="auto"/>
      </w:pPr>
      <w:r>
        <w:separator/>
      </w:r>
    </w:p>
  </w:endnote>
  <w:endnote w:type="continuationSeparator" w:id="0">
    <w:p w14:paraId="42831E97" w14:textId="77777777" w:rsidR="008646E7" w:rsidRDefault="008646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anone Kaffeesatz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llowtail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525" w14:textId="77777777" w:rsidR="00B35B86" w:rsidRDefault="00B35B86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2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B35B86" w14:paraId="14DB4197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532B1C9" w14:textId="113D8691" w:rsidR="00B35B86" w:rsidRDefault="00C9232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>
            <w:rPr>
              <w:color w:val="FFFFFF"/>
              <w:sz w:val="28"/>
              <w:szCs w:val="28"/>
            </w:rPr>
            <w:instrText>PAGE</w:instrText>
          </w:r>
          <w:r>
            <w:rPr>
              <w:color w:val="FFFFFF"/>
              <w:sz w:val="28"/>
              <w:szCs w:val="28"/>
            </w:rPr>
            <w:fldChar w:fldCharType="separate"/>
          </w:r>
          <w:r w:rsidR="001E2D47">
            <w:rPr>
              <w:noProof/>
              <w:color w:val="FFFFFF"/>
              <w:sz w:val="28"/>
              <w:szCs w:val="28"/>
            </w:rPr>
            <w:t>2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14:paraId="3A7001F7" w14:textId="77777777" w:rsidR="00B35B86" w:rsidRDefault="00B35B86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2BE1" w14:textId="77777777" w:rsidR="00B35B86" w:rsidRDefault="00B35B8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1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B35B86" w14:paraId="1653E0A0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F33BD0" w14:textId="77777777" w:rsidR="00B35B86" w:rsidRDefault="00B35B8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rPr>
              <w:color w:val="FFFFFF"/>
            </w:rPr>
          </w:pPr>
        </w:p>
        <w:p w14:paraId="314A9C1D" w14:textId="77777777" w:rsidR="00B35B86" w:rsidRDefault="00B35B8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rPr>
              <w:color w:val="FFFFFF"/>
            </w:rPr>
          </w:pPr>
        </w:p>
      </w:tc>
    </w:tr>
  </w:tbl>
  <w:p w14:paraId="2ADD16AB" w14:textId="77777777" w:rsidR="00B35B86" w:rsidRDefault="00B35B8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50E2" w14:textId="77777777" w:rsidR="008646E7" w:rsidRDefault="008646E7">
      <w:pPr>
        <w:spacing w:before="0" w:line="240" w:lineRule="auto"/>
      </w:pPr>
      <w:r>
        <w:separator/>
      </w:r>
    </w:p>
  </w:footnote>
  <w:footnote w:type="continuationSeparator" w:id="0">
    <w:p w14:paraId="2E68EEA4" w14:textId="77777777" w:rsidR="008646E7" w:rsidRDefault="008646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C9D3" w14:textId="77777777" w:rsidR="00B35B86" w:rsidRDefault="00B35B86">
    <w:pPr>
      <w:pBdr>
        <w:top w:val="nil"/>
        <w:left w:val="nil"/>
        <w:bottom w:val="nil"/>
        <w:right w:val="nil"/>
        <w:between w:val="nil"/>
      </w:pBdr>
    </w:pPr>
  </w:p>
  <w:p w14:paraId="7F917FBC" w14:textId="77777777" w:rsidR="00B35B86" w:rsidRDefault="00B35B86">
    <w:pPr>
      <w:pBdr>
        <w:top w:val="nil"/>
        <w:left w:val="nil"/>
        <w:bottom w:val="nil"/>
        <w:right w:val="nil"/>
        <w:between w:val="nil"/>
      </w:pBdr>
    </w:pPr>
  </w:p>
  <w:p w14:paraId="0BDE5892" w14:textId="77777777" w:rsidR="00B35B86" w:rsidRDefault="00C9232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5C1EB84B" wp14:editId="2190EAE4">
          <wp:extent cx="5943600" cy="50800"/>
          <wp:effectExtent l="0" t="0" r="0" b="0"/>
          <wp:docPr id="5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9D57" w14:textId="77777777" w:rsidR="00B35B86" w:rsidRDefault="00B35B86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1NDI0sTAxNDQ0sjBQ0lEKTi0uzszPAykwqwUAWcw79iwAAAA="/>
  </w:docVars>
  <w:rsids>
    <w:rsidRoot w:val="00B35B86"/>
    <w:rsid w:val="00045715"/>
    <w:rsid w:val="00175045"/>
    <w:rsid w:val="001E2D47"/>
    <w:rsid w:val="006F2676"/>
    <w:rsid w:val="00842EA9"/>
    <w:rsid w:val="008646E7"/>
    <w:rsid w:val="00AE59B6"/>
    <w:rsid w:val="00B35B86"/>
    <w:rsid w:val="00C92325"/>
    <w:rsid w:val="00C926BD"/>
    <w:rsid w:val="00CF605F"/>
    <w:rsid w:val="00E23B32"/>
    <w:rsid w:val="00E274AD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65945"/>
  <w15:docId w15:val="{E28C3936-8429-4CFD-9559-C1DE245F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" w:eastAsia="ja-JP" w:bidi="my-MM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480"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E0A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0A"/>
  </w:style>
  <w:style w:type="paragraph" w:styleId="Footer">
    <w:name w:val="footer"/>
    <w:basedOn w:val="Normal"/>
    <w:link w:val="FooterChar"/>
    <w:uiPriority w:val="99"/>
    <w:unhideWhenUsed/>
    <w:rsid w:val="002A4E0A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0A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E2D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pport@zero2onemyanma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ero2onemyanma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zero2onemyanmar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G20DcDoJYOXx+gaMIVn1ou/NZw==">AMUW2mV2BZIrHiR/5gtk6qHUzVUr6pfU2LyM8NmFTmFos1Ex1rNBoV7/TSIt4UmeGBxdLYPpz1gA8jPzkwBe1dYQfmgA56dbWHJ4ZknWGq9DAoiwHjVy/6IZahErDsa77+CSY5vpBYRkNmjVcu5jfPltDefGVuthgZD3yWxgQ3Y8iYpcn7LFF64=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KATO DAIKI</cp:lastModifiedBy>
  <cp:revision>8</cp:revision>
  <dcterms:created xsi:type="dcterms:W3CDTF">2021-05-04T07:02:00Z</dcterms:created>
  <dcterms:modified xsi:type="dcterms:W3CDTF">2021-05-09T16:21:00Z</dcterms:modified>
</cp:coreProperties>
</file>